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CEB6" w14:textId="77777777" w:rsidR="00DF7978" w:rsidRDefault="00DF7978" w:rsidP="00DF7978">
      <w:pPr>
        <w:pStyle w:val="NormalWeb"/>
      </w:pPr>
      <w:r>
        <w:rPr>
          <w:noProof/>
        </w:rPr>
        <w:drawing>
          <wp:anchor distT="0" distB="0" distL="114300" distR="114300" simplePos="0" relativeHeight="251660288" behindDoc="1" locked="0" layoutInCell="1" allowOverlap="1" wp14:anchorId="477508EA" wp14:editId="25DB0E48">
            <wp:simplePos x="0" y="0"/>
            <wp:positionH relativeFrom="column">
              <wp:posOffset>3895725</wp:posOffset>
            </wp:positionH>
            <wp:positionV relativeFrom="paragraph">
              <wp:posOffset>272142</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0F6B5" w14:textId="77777777" w:rsidR="00DF7978" w:rsidRDefault="00DF7978" w:rsidP="00DF7978">
      <w:pPr>
        <w:spacing w:after="200" w:line="276" w:lineRule="auto"/>
        <w:rPr>
          <w:rFonts w:cs="Arial"/>
          <w:b/>
          <w:bCs/>
          <w:color w:val="000000" w:themeColor="text1"/>
          <w:sz w:val="72"/>
          <w:szCs w:val="72"/>
        </w:rPr>
      </w:pPr>
    </w:p>
    <w:p w14:paraId="07754863" w14:textId="77777777" w:rsidR="00DF7978" w:rsidRDefault="00DF7978" w:rsidP="00DF7978">
      <w:pPr>
        <w:spacing w:after="200" w:line="276" w:lineRule="auto"/>
        <w:rPr>
          <w:rFonts w:cs="Arial"/>
          <w:b/>
          <w:bCs/>
          <w:color w:val="000000" w:themeColor="text1"/>
          <w:sz w:val="72"/>
          <w:szCs w:val="72"/>
        </w:rPr>
      </w:pPr>
    </w:p>
    <w:p w14:paraId="3966AE25" w14:textId="77777777" w:rsidR="00DF7978" w:rsidRDefault="00DF7978" w:rsidP="00DF7978">
      <w:pPr>
        <w:spacing w:after="200" w:line="276" w:lineRule="auto"/>
        <w:rPr>
          <w:rFonts w:cs="Arial"/>
          <w:b/>
          <w:bCs/>
          <w:color w:val="000000" w:themeColor="text1"/>
          <w:sz w:val="72"/>
          <w:szCs w:val="72"/>
        </w:rPr>
      </w:pPr>
    </w:p>
    <w:p w14:paraId="3333936A" w14:textId="77777777" w:rsidR="00DF7978" w:rsidRDefault="00DF7978" w:rsidP="00DF7978">
      <w:pPr>
        <w:spacing w:after="200" w:line="276" w:lineRule="auto"/>
        <w:rPr>
          <w:rFonts w:cs="Arial"/>
          <w:b/>
          <w:bCs/>
          <w:color w:val="000000" w:themeColor="text1"/>
          <w:sz w:val="72"/>
          <w:szCs w:val="72"/>
        </w:rPr>
      </w:pPr>
      <w:r>
        <w:rPr>
          <w:noProof/>
          <w:lang w:eastAsia="en-GB"/>
        </w:rPr>
        <mc:AlternateContent>
          <mc:Choice Requires="wps">
            <w:drawing>
              <wp:anchor distT="0" distB="0" distL="114300" distR="114300" simplePos="0" relativeHeight="251659264" behindDoc="0" locked="0" layoutInCell="1" allowOverlap="1" wp14:anchorId="11F18272" wp14:editId="230A3312">
                <wp:simplePos x="0" y="0"/>
                <wp:positionH relativeFrom="column">
                  <wp:posOffset>-187440</wp:posOffset>
                </wp:positionH>
                <wp:positionV relativeFrom="paragraph">
                  <wp:posOffset>700001</wp:posOffset>
                </wp:positionV>
                <wp:extent cx="6185535" cy="6359236"/>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6185535" cy="6359236"/>
                        </a:xfrm>
                        <a:prstGeom prst="rect">
                          <a:avLst/>
                        </a:prstGeom>
                        <a:noFill/>
                        <a:ln>
                          <a:noFill/>
                        </a:ln>
                      </wps:spPr>
                      <wps:txbx>
                        <w:txbxContent>
                          <w:p w14:paraId="7EEF2097" w14:textId="173D0C38" w:rsidR="00DF7978" w:rsidRDefault="00DF7978" w:rsidP="00DF7978">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ISLAMIC ETHOS</w:t>
                            </w:r>
                          </w:p>
                          <w:p w14:paraId="36C24614" w14:textId="77777777" w:rsidR="00DF7978" w:rsidRPr="00160B1A" w:rsidRDefault="00DF7978" w:rsidP="00DF7978">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5607459B" w14:textId="77777777" w:rsidR="00DF7978" w:rsidRDefault="00DF7978" w:rsidP="00DF7978">
                            <w:pPr>
                              <w:pStyle w:val="Title"/>
                              <w:widowControl w:val="0"/>
                              <w:pBdr>
                                <w:bottom w:val="single" w:sz="8" w:space="31" w:color="4472C4" w:themeColor="accent1"/>
                              </w:pBdr>
                              <w:autoSpaceDE w:val="0"/>
                              <w:autoSpaceDN w:val="0"/>
                              <w:spacing w:before="4" w:after="0"/>
                              <w:rPr>
                                <w:b/>
                                <w:bCs/>
                              </w:rPr>
                            </w:pPr>
                          </w:p>
                          <w:p w14:paraId="70062B10" w14:textId="5B93D815" w:rsidR="00DF7978" w:rsidRPr="00CB3F1A" w:rsidRDefault="00562FCD" w:rsidP="00DF7978">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9E52F3">
                              <w:rPr>
                                <w:b/>
                                <w:bCs/>
                                <w:color w:val="1294AE"/>
                                <w:sz w:val="72"/>
                                <w:szCs w:val="72"/>
                              </w:rPr>
                              <w:t>6</w:t>
                            </w:r>
                            <w:r>
                              <w:rPr>
                                <w:b/>
                                <w:bCs/>
                                <w:color w:val="1294AE"/>
                                <w:sz w:val="72"/>
                                <w:szCs w:val="72"/>
                              </w:rPr>
                              <w:t>-202</w:t>
                            </w:r>
                            <w:r w:rsidR="009E52F3">
                              <w:rPr>
                                <w:b/>
                                <w:bCs/>
                                <w:color w:val="1294AE"/>
                                <w:sz w:val="72"/>
                                <w:szCs w:val="72"/>
                              </w:rPr>
                              <w:t>7</w:t>
                            </w:r>
                          </w:p>
                          <w:p w14:paraId="37AF0A43" w14:textId="77777777" w:rsidR="00DF7978" w:rsidRDefault="00DF7978" w:rsidP="00DF7978">
                            <w:pPr>
                              <w:pStyle w:val="Title"/>
                              <w:widowControl w:val="0"/>
                              <w:pBdr>
                                <w:bottom w:val="single" w:sz="8" w:space="31" w:color="4472C4" w:themeColor="accent1"/>
                              </w:pBdr>
                              <w:autoSpaceDE w:val="0"/>
                              <w:autoSpaceDN w:val="0"/>
                              <w:spacing w:before="4" w:after="0"/>
                              <w:rPr>
                                <w:b/>
                                <w:bCs/>
                              </w:rPr>
                            </w:pPr>
                          </w:p>
                          <w:p w14:paraId="51297325" w14:textId="77777777" w:rsidR="00DF7978" w:rsidRPr="00160B1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3E33453B" w14:textId="0C2FD423" w:rsidR="00DF7978" w:rsidRPr="00160B1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sidR="00B13AFB">
                              <w:rPr>
                                <w:b/>
                                <w:bCs/>
                                <w:sz w:val="36"/>
                                <w:szCs w:val="36"/>
                              </w:rPr>
                              <w:t xml:space="preserve"> – </w:t>
                            </w:r>
                            <w:r w:rsidR="009E52F3">
                              <w:rPr>
                                <w:b/>
                                <w:bCs/>
                                <w:sz w:val="36"/>
                                <w:szCs w:val="36"/>
                              </w:rPr>
                              <w:t>June</w:t>
                            </w:r>
                            <w:r w:rsidR="00B13AFB">
                              <w:rPr>
                                <w:b/>
                                <w:bCs/>
                                <w:sz w:val="36"/>
                                <w:szCs w:val="36"/>
                              </w:rPr>
                              <w:t xml:space="preserve"> 202</w:t>
                            </w:r>
                            <w:r w:rsidR="009E52F3">
                              <w:rPr>
                                <w:b/>
                                <w:bCs/>
                                <w:sz w:val="36"/>
                                <w:szCs w:val="36"/>
                              </w:rPr>
                              <w:t>6</w:t>
                            </w:r>
                          </w:p>
                          <w:p w14:paraId="4FF3CCC3" w14:textId="09E80A2D" w:rsidR="00DF7978"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sidR="00B13AFB">
                              <w:rPr>
                                <w:b/>
                                <w:bCs/>
                                <w:sz w:val="36"/>
                                <w:szCs w:val="36"/>
                              </w:rPr>
                              <w:t xml:space="preserve"> – Ju</w:t>
                            </w:r>
                            <w:r w:rsidR="009E52F3">
                              <w:rPr>
                                <w:b/>
                                <w:bCs/>
                                <w:sz w:val="36"/>
                                <w:szCs w:val="36"/>
                              </w:rPr>
                              <w:t>ne</w:t>
                            </w:r>
                            <w:r w:rsidR="00B13AFB">
                              <w:rPr>
                                <w:b/>
                                <w:bCs/>
                                <w:sz w:val="36"/>
                                <w:szCs w:val="36"/>
                              </w:rPr>
                              <w:t xml:space="preserve"> 202</w:t>
                            </w:r>
                            <w:r w:rsidR="009E52F3">
                              <w:rPr>
                                <w:b/>
                                <w:bCs/>
                                <w:sz w:val="36"/>
                                <w:szCs w:val="36"/>
                              </w:rPr>
                              <w:t>7</w:t>
                            </w:r>
                          </w:p>
                          <w:p w14:paraId="570336FF" w14:textId="77777777" w:rsidR="00DF7978" w:rsidRPr="00160B1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3161AC87" w14:textId="77777777" w:rsidR="00DF7978" w:rsidRPr="000662A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0B24935C" w14:textId="77777777" w:rsidR="00DF7978" w:rsidRPr="00160B1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18272" id="_x0000_t202" coordsize="21600,21600" o:spt="202" path="m,l,21600r21600,l21600,xe">
                <v:stroke joinstyle="miter"/>
                <v:path gradientshapeok="t" o:connecttype="rect"/>
              </v:shapetype>
              <v:shape id="Text Box 13" o:spid="_x0000_s1026" type="#_x0000_t202" style="position:absolute;margin-left:-14.75pt;margin-top:55.1pt;width:487.05pt;height:5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" filled="f" stroked="f">
                <v:textbox>
                  <w:txbxContent>
                    <w:p w14:paraId="7EEF2097" w14:textId="173D0C38" w:rsidR="00DF7978" w:rsidRDefault="00DF7978" w:rsidP="00DF7978">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ISLAMIC ETHOS</w:t>
                      </w:r>
                    </w:p>
                    <w:p w14:paraId="36C24614" w14:textId="77777777" w:rsidR="00DF7978" w:rsidRPr="00160B1A" w:rsidRDefault="00DF7978" w:rsidP="00DF7978">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5607459B" w14:textId="77777777" w:rsidR="00DF7978" w:rsidRDefault="00DF7978" w:rsidP="00DF7978">
                      <w:pPr>
                        <w:pStyle w:val="Title"/>
                        <w:widowControl w:val="0"/>
                        <w:pBdr>
                          <w:bottom w:val="single" w:sz="8" w:space="31" w:color="4472C4" w:themeColor="accent1"/>
                        </w:pBdr>
                        <w:autoSpaceDE w:val="0"/>
                        <w:autoSpaceDN w:val="0"/>
                        <w:spacing w:before="4" w:after="0"/>
                        <w:rPr>
                          <w:b/>
                          <w:bCs/>
                        </w:rPr>
                      </w:pPr>
                    </w:p>
                    <w:p w14:paraId="70062B10" w14:textId="5B93D815" w:rsidR="00DF7978" w:rsidRPr="00CB3F1A" w:rsidRDefault="00562FCD" w:rsidP="00DF7978">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9E52F3">
                        <w:rPr>
                          <w:b/>
                          <w:bCs/>
                          <w:color w:val="1294AE"/>
                          <w:sz w:val="72"/>
                          <w:szCs w:val="72"/>
                        </w:rPr>
                        <w:t>6</w:t>
                      </w:r>
                      <w:r>
                        <w:rPr>
                          <w:b/>
                          <w:bCs/>
                          <w:color w:val="1294AE"/>
                          <w:sz w:val="72"/>
                          <w:szCs w:val="72"/>
                        </w:rPr>
                        <w:t>-202</w:t>
                      </w:r>
                      <w:r w:rsidR="009E52F3">
                        <w:rPr>
                          <w:b/>
                          <w:bCs/>
                          <w:color w:val="1294AE"/>
                          <w:sz w:val="72"/>
                          <w:szCs w:val="72"/>
                        </w:rPr>
                        <w:t>7</w:t>
                      </w:r>
                    </w:p>
                    <w:p w14:paraId="37AF0A43" w14:textId="77777777" w:rsidR="00DF7978" w:rsidRDefault="00DF7978" w:rsidP="00DF7978">
                      <w:pPr>
                        <w:pStyle w:val="Title"/>
                        <w:widowControl w:val="0"/>
                        <w:pBdr>
                          <w:bottom w:val="single" w:sz="8" w:space="31" w:color="4472C4" w:themeColor="accent1"/>
                        </w:pBdr>
                        <w:autoSpaceDE w:val="0"/>
                        <w:autoSpaceDN w:val="0"/>
                        <w:spacing w:before="4" w:after="0"/>
                        <w:rPr>
                          <w:b/>
                          <w:bCs/>
                        </w:rPr>
                      </w:pPr>
                    </w:p>
                    <w:p w14:paraId="51297325" w14:textId="77777777" w:rsidR="00DF7978" w:rsidRPr="00160B1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3E33453B" w14:textId="0C2FD423" w:rsidR="00DF7978" w:rsidRPr="00160B1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sidR="00B13AFB">
                        <w:rPr>
                          <w:b/>
                          <w:bCs/>
                          <w:sz w:val="36"/>
                          <w:szCs w:val="36"/>
                        </w:rPr>
                        <w:t xml:space="preserve"> – </w:t>
                      </w:r>
                      <w:r w:rsidR="009E52F3">
                        <w:rPr>
                          <w:b/>
                          <w:bCs/>
                          <w:sz w:val="36"/>
                          <w:szCs w:val="36"/>
                        </w:rPr>
                        <w:t>June</w:t>
                      </w:r>
                      <w:r w:rsidR="00B13AFB">
                        <w:rPr>
                          <w:b/>
                          <w:bCs/>
                          <w:sz w:val="36"/>
                          <w:szCs w:val="36"/>
                        </w:rPr>
                        <w:t xml:space="preserve"> 202</w:t>
                      </w:r>
                      <w:r w:rsidR="009E52F3">
                        <w:rPr>
                          <w:b/>
                          <w:bCs/>
                          <w:sz w:val="36"/>
                          <w:szCs w:val="36"/>
                        </w:rPr>
                        <w:t>6</w:t>
                      </w:r>
                    </w:p>
                    <w:p w14:paraId="4FF3CCC3" w14:textId="09E80A2D" w:rsidR="00DF7978"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sidR="00B13AFB">
                        <w:rPr>
                          <w:b/>
                          <w:bCs/>
                          <w:sz w:val="36"/>
                          <w:szCs w:val="36"/>
                        </w:rPr>
                        <w:t xml:space="preserve"> – Ju</w:t>
                      </w:r>
                      <w:r w:rsidR="009E52F3">
                        <w:rPr>
                          <w:b/>
                          <w:bCs/>
                          <w:sz w:val="36"/>
                          <w:szCs w:val="36"/>
                        </w:rPr>
                        <w:t>ne</w:t>
                      </w:r>
                      <w:r w:rsidR="00B13AFB">
                        <w:rPr>
                          <w:b/>
                          <w:bCs/>
                          <w:sz w:val="36"/>
                          <w:szCs w:val="36"/>
                        </w:rPr>
                        <w:t xml:space="preserve"> 202</w:t>
                      </w:r>
                      <w:r w:rsidR="009E52F3">
                        <w:rPr>
                          <w:b/>
                          <w:bCs/>
                          <w:sz w:val="36"/>
                          <w:szCs w:val="36"/>
                        </w:rPr>
                        <w:t>7</w:t>
                      </w:r>
                    </w:p>
                    <w:p w14:paraId="570336FF" w14:textId="77777777" w:rsidR="00DF7978" w:rsidRPr="00160B1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3161AC87" w14:textId="77777777" w:rsidR="00DF7978" w:rsidRPr="000662A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0B24935C" w14:textId="77777777" w:rsidR="00DF7978" w:rsidRPr="00160B1A" w:rsidRDefault="00DF7978" w:rsidP="00DF7978">
                      <w:pPr>
                        <w:pStyle w:val="Title"/>
                        <w:widowControl w:val="0"/>
                        <w:numPr>
                          <w:ilvl w:val="0"/>
                          <w:numId w:val="1"/>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5CAB1868" w14:textId="77777777" w:rsidR="00DF7978" w:rsidRDefault="00DF7978" w:rsidP="00DF7978">
      <w:pPr>
        <w:spacing w:after="200" w:line="276" w:lineRule="auto"/>
        <w:rPr>
          <w:rFonts w:cs="Arial"/>
          <w:b/>
          <w:bCs/>
          <w:color w:val="000000" w:themeColor="text1"/>
          <w:sz w:val="72"/>
          <w:szCs w:val="72"/>
        </w:rPr>
      </w:pPr>
    </w:p>
    <w:p w14:paraId="2AD431E3" w14:textId="77777777" w:rsidR="00DF7978" w:rsidRDefault="00DF7978" w:rsidP="00DF7978">
      <w:pPr>
        <w:spacing w:after="200" w:line="276" w:lineRule="auto"/>
        <w:rPr>
          <w:rFonts w:cs="Arial"/>
          <w:b/>
          <w:bCs/>
          <w:color w:val="000000" w:themeColor="text1"/>
          <w:sz w:val="72"/>
          <w:szCs w:val="72"/>
        </w:rPr>
      </w:pPr>
    </w:p>
    <w:p w14:paraId="298A9EB8" w14:textId="77777777" w:rsidR="00DF7978" w:rsidRDefault="00DF7978" w:rsidP="00DF7978">
      <w:pPr>
        <w:spacing w:after="200" w:line="276" w:lineRule="auto"/>
        <w:rPr>
          <w:rFonts w:cs="Arial"/>
          <w:b/>
          <w:bCs/>
          <w:color w:val="000000" w:themeColor="text1"/>
          <w:sz w:val="72"/>
          <w:szCs w:val="72"/>
        </w:rPr>
      </w:pPr>
    </w:p>
    <w:p w14:paraId="45F7B6BC" w14:textId="77777777" w:rsidR="00DF7978" w:rsidRDefault="00DF7978" w:rsidP="00DF7978">
      <w:pPr>
        <w:spacing w:after="200" w:line="276" w:lineRule="auto"/>
        <w:rPr>
          <w:rFonts w:cs="Arial"/>
          <w:b/>
          <w:bCs/>
          <w:color w:val="000000" w:themeColor="text1"/>
          <w:sz w:val="72"/>
          <w:szCs w:val="72"/>
        </w:rPr>
      </w:pPr>
    </w:p>
    <w:p w14:paraId="4B2A257C" w14:textId="77777777" w:rsidR="00DF7978" w:rsidRDefault="00DF7978" w:rsidP="00DF7978">
      <w:pPr>
        <w:spacing w:after="200" w:line="276" w:lineRule="auto"/>
        <w:rPr>
          <w:rFonts w:cs="Arial"/>
          <w:b/>
          <w:bCs/>
          <w:color w:val="000000" w:themeColor="text1"/>
          <w:sz w:val="72"/>
          <w:szCs w:val="72"/>
        </w:rPr>
      </w:pPr>
    </w:p>
    <w:p w14:paraId="2AECE20F" w14:textId="77777777" w:rsidR="00DF7978" w:rsidRDefault="00DF7978" w:rsidP="00DF7978">
      <w:pPr>
        <w:spacing w:after="200" w:line="276" w:lineRule="auto"/>
        <w:rPr>
          <w:rFonts w:cs="Arial"/>
          <w:b/>
          <w:bCs/>
          <w:color w:val="000000" w:themeColor="text1"/>
          <w:sz w:val="72"/>
          <w:szCs w:val="72"/>
        </w:rPr>
      </w:pPr>
    </w:p>
    <w:p w14:paraId="5CA93563" w14:textId="77777777" w:rsidR="00DF7978" w:rsidRDefault="00DF7978" w:rsidP="00DF7978">
      <w:pPr>
        <w:spacing w:after="200" w:line="276" w:lineRule="auto"/>
        <w:rPr>
          <w:rFonts w:cs="Arial"/>
          <w:b/>
          <w:bCs/>
          <w:color w:val="000000" w:themeColor="text1"/>
          <w:sz w:val="72"/>
          <w:szCs w:val="72"/>
        </w:rPr>
      </w:pPr>
    </w:p>
    <w:p w14:paraId="04A330E3" w14:textId="0397350F" w:rsidR="00CE66B6" w:rsidRDefault="00CE66B6"/>
    <w:p w14:paraId="248DF5CF" w14:textId="77777777" w:rsidR="00CE66B6" w:rsidRDefault="00CE66B6" w:rsidP="00CE66B6">
      <w:pPr>
        <w:pStyle w:val="NormalWeb"/>
        <w:shd w:val="clear" w:color="auto" w:fill="FFFFFF"/>
        <w:spacing w:before="0" w:beforeAutospacing="0" w:after="0" w:afterAutospacing="0"/>
        <w:rPr>
          <w:rFonts w:ascii="Perpetua" w:hAnsi="Perpetua" w:cs="Arial"/>
          <w:b/>
          <w:color w:val="000000" w:themeColor="text1"/>
          <w:sz w:val="72"/>
          <w:szCs w:val="72"/>
        </w:rPr>
      </w:pPr>
      <w:r w:rsidRPr="0065121E">
        <w:rPr>
          <w:rFonts w:ascii="Perpetua" w:hAnsi="Perpetua" w:cs="Arial"/>
          <w:b/>
          <w:color w:val="000000" w:themeColor="text1"/>
          <w:sz w:val="72"/>
          <w:szCs w:val="72"/>
        </w:rPr>
        <w:lastRenderedPageBreak/>
        <w:t>Islamic Ethos Policy</w:t>
      </w:r>
    </w:p>
    <w:p w14:paraId="751BDAB7" w14:textId="77777777" w:rsidR="00CE66B6" w:rsidRPr="00F23F91" w:rsidRDefault="00CE66B6" w:rsidP="00CE66B6">
      <w:pPr>
        <w:pStyle w:val="NormalWeb"/>
        <w:shd w:val="clear" w:color="auto" w:fill="FFFFFF"/>
        <w:spacing w:before="0" w:beforeAutospacing="0" w:after="0" w:afterAutospacing="0"/>
        <w:rPr>
          <w:rFonts w:ascii="Perpetua" w:hAnsi="Perpetua" w:cs="Arial"/>
          <w:b/>
          <w:color w:val="000000" w:themeColor="text1"/>
        </w:rPr>
      </w:pPr>
    </w:p>
    <w:p w14:paraId="48A29A7D" w14:textId="4EBD848C" w:rsidR="00CE66B6" w:rsidRPr="00F23F91" w:rsidRDefault="00A12DA1" w:rsidP="00CE66B6">
      <w:pPr>
        <w:pStyle w:val="NormalWeb"/>
        <w:shd w:val="clear" w:color="auto" w:fill="FFFFFF"/>
        <w:spacing w:before="0" w:beforeAutospacing="0" w:after="240" w:afterAutospacing="0"/>
        <w:rPr>
          <w:rFonts w:ascii="Perpetua" w:hAnsi="Perpetua" w:cs="Arial"/>
          <w:bCs/>
          <w:color w:val="000000" w:themeColor="text1"/>
        </w:rPr>
      </w:pPr>
      <w:r>
        <w:rPr>
          <w:rFonts w:ascii="Perpetua" w:hAnsi="Perpetua" w:cs="Arial"/>
          <w:bCs/>
          <w:color w:val="000000" w:themeColor="text1"/>
        </w:rPr>
        <w:t>Islamiyah Girls High School</w:t>
      </w:r>
      <w:r w:rsidR="00CE66B6">
        <w:rPr>
          <w:rFonts w:ascii="Perpetua" w:hAnsi="Perpetua" w:cs="Arial"/>
          <w:bCs/>
          <w:color w:val="000000" w:themeColor="text1"/>
        </w:rPr>
        <w:t xml:space="preserve"> </w:t>
      </w:r>
      <w:r w:rsidR="00CE66B6" w:rsidRPr="00F23F91">
        <w:rPr>
          <w:rFonts w:ascii="Perpetua" w:hAnsi="Perpetua" w:cs="Arial"/>
          <w:bCs/>
          <w:color w:val="000000" w:themeColor="text1"/>
        </w:rPr>
        <w:t>is a school with an Islamic Ethos.</w:t>
      </w:r>
    </w:p>
    <w:p w14:paraId="210D7891" w14:textId="77777777" w:rsidR="00CE66B6" w:rsidRPr="00F23F91" w:rsidRDefault="00CE66B6" w:rsidP="00CE66B6">
      <w:pPr>
        <w:pStyle w:val="NormalWeb"/>
        <w:shd w:val="clear" w:color="auto" w:fill="FFFFFF"/>
        <w:spacing w:before="0" w:beforeAutospacing="0" w:after="240" w:afterAutospacing="0"/>
        <w:rPr>
          <w:rFonts w:ascii="Perpetua" w:hAnsi="Perpetua" w:cs="Arial"/>
          <w:bCs/>
          <w:color w:val="000000" w:themeColor="text1"/>
        </w:rPr>
      </w:pPr>
      <w:r w:rsidRPr="00F23F91">
        <w:rPr>
          <w:rFonts w:ascii="Perpetua" w:hAnsi="Perpetua" w:cs="Arial"/>
          <w:bCs/>
          <w:color w:val="000000" w:themeColor="text1"/>
        </w:rPr>
        <w:t xml:space="preserve">Through our ethos we aim to nurture our students to become young confident individuals, to develop their identity as responsible British Muslims and to always aspire towards achieving the highest goals. Our Academy aims to develop young practising British </w:t>
      </w:r>
      <w:proofErr w:type="spellStart"/>
      <w:r w:rsidRPr="00F23F91">
        <w:rPr>
          <w:rFonts w:ascii="Perpetua" w:hAnsi="Perpetua" w:cs="Arial"/>
          <w:bCs/>
          <w:color w:val="000000" w:themeColor="text1"/>
        </w:rPr>
        <w:t>Muslimahs</w:t>
      </w:r>
      <w:proofErr w:type="spellEnd"/>
      <w:r w:rsidRPr="00F23F91">
        <w:rPr>
          <w:rFonts w:ascii="Perpetua" w:hAnsi="Perpetua" w:cs="Arial"/>
          <w:bCs/>
          <w:color w:val="000000" w:themeColor="text1"/>
        </w:rPr>
        <w:t xml:space="preserve"> who are confident role models, and women who are prepared to take their place in benefitting modern society.</w:t>
      </w:r>
    </w:p>
    <w:p w14:paraId="1CD70D46" w14:textId="77777777" w:rsidR="00CE66B6" w:rsidRPr="00F23F91" w:rsidRDefault="00CE66B6" w:rsidP="00CE66B6">
      <w:pPr>
        <w:pStyle w:val="NormalWeb"/>
        <w:shd w:val="clear" w:color="auto" w:fill="FFFFFF"/>
        <w:spacing w:before="0" w:beforeAutospacing="0" w:after="240" w:afterAutospacing="0"/>
        <w:rPr>
          <w:rFonts w:ascii="Perpetua" w:hAnsi="Perpetua" w:cs="Arial"/>
          <w:bCs/>
          <w:color w:val="000000" w:themeColor="text1"/>
        </w:rPr>
      </w:pPr>
      <w:r w:rsidRPr="00F23F91">
        <w:rPr>
          <w:rFonts w:ascii="Perpetua" w:hAnsi="Perpetua" w:cs="Arial"/>
          <w:bCs/>
          <w:color w:val="000000" w:themeColor="text1"/>
        </w:rPr>
        <w:t>Alongside the National Curriculum we provide Arabic and Islamic studies, and all aspects of the curriculum are permeated with the Islamic ethos. Each lesson begins and ends with a dua (supplication), and teachers are encouraged to display the Islamic date alongside the Gregorian dates- this is usually reflected in students’ books.</w:t>
      </w:r>
    </w:p>
    <w:p w14:paraId="0124EB8F" w14:textId="35AF779B" w:rsidR="00CE66B6" w:rsidRPr="00F23F91" w:rsidRDefault="00CE66B6" w:rsidP="00CE66B6">
      <w:pPr>
        <w:pStyle w:val="NormalWeb"/>
        <w:shd w:val="clear" w:color="auto" w:fill="FFFFFF"/>
        <w:spacing w:before="0" w:beforeAutospacing="0" w:after="240" w:afterAutospacing="0"/>
        <w:rPr>
          <w:rFonts w:ascii="Perpetua" w:hAnsi="Perpetua" w:cs="Arial"/>
          <w:bCs/>
          <w:color w:val="000000" w:themeColor="text1"/>
        </w:rPr>
      </w:pPr>
      <w:r w:rsidRPr="00F23F91">
        <w:rPr>
          <w:rFonts w:ascii="Perpetua" w:hAnsi="Perpetua" w:cs="Arial"/>
          <w:bCs/>
          <w:color w:val="000000" w:themeColor="text1"/>
        </w:rPr>
        <w:t xml:space="preserve">Moreover, we aim to nurture our students within an Islamic environment, therefore, each day begins with </w:t>
      </w:r>
      <w:proofErr w:type="spellStart"/>
      <w:r w:rsidRPr="00F23F91">
        <w:rPr>
          <w:rFonts w:ascii="Perpetua" w:hAnsi="Perpetua" w:cs="Arial"/>
          <w:bCs/>
          <w:color w:val="000000" w:themeColor="text1"/>
        </w:rPr>
        <w:t>taleem</w:t>
      </w:r>
      <w:proofErr w:type="spellEnd"/>
      <w:r w:rsidRPr="00F23F91">
        <w:rPr>
          <w:rFonts w:ascii="Perpetua" w:hAnsi="Perpetua" w:cs="Arial"/>
          <w:bCs/>
          <w:color w:val="000000" w:themeColor="text1"/>
        </w:rPr>
        <w:t xml:space="preserve">, an Islamic themed assembly or reading from the Holy Qur’an. We place emphasis on marking notable Islamic events and observances through lessons, assemblies or extra-curricular days. </w:t>
      </w:r>
    </w:p>
    <w:p w14:paraId="006D781D" w14:textId="77777777" w:rsidR="00CE66B6" w:rsidRPr="00F23F91" w:rsidRDefault="00CE66B6" w:rsidP="00CE66B6">
      <w:pPr>
        <w:pStyle w:val="NormalWeb"/>
        <w:shd w:val="clear" w:color="auto" w:fill="FFFFFF"/>
        <w:spacing w:before="0" w:beforeAutospacing="0" w:after="240" w:afterAutospacing="0"/>
        <w:rPr>
          <w:rFonts w:ascii="Perpetua" w:hAnsi="Perpetua" w:cs="Arial"/>
          <w:bCs/>
          <w:color w:val="000000" w:themeColor="text1"/>
        </w:rPr>
      </w:pPr>
      <w:r w:rsidRPr="00F23F91">
        <w:rPr>
          <w:rFonts w:ascii="Perpetua" w:hAnsi="Perpetua" w:cs="Arial"/>
          <w:bCs/>
          <w:color w:val="000000" w:themeColor="text1"/>
        </w:rPr>
        <w:t>Our school is a close-knit community and has often been likened to ‘one big family’, and just as any responsible family we seek to inculcate in our students the core universal principles of equality, fairness, justice, tolerance and respect for people of all faiths and backgrounds.</w:t>
      </w:r>
    </w:p>
    <w:p w14:paraId="02A595A1" w14:textId="77777777" w:rsidR="00CE66B6" w:rsidRPr="00F23F91" w:rsidRDefault="00CE66B6" w:rsidP="00CE66B6">
      <w:pPr>
        <w:pStyle w:val="NormalWeb"/>
        <w:shd w:val="clear" w:color="auto" w:fill="FFFFFF"/>
        <w:spacing w:before="0" w:beforeAutospacing="0" w:after="240" w:afterAutospacing="0"/>
        <w:rPr>
          <w:rFonts w:ascii="Perpetua" w:hAnsi="Perpetua" w:cs="Arial"/>
          <w:bCs/>
          <w:color w:val="000000" w:themeColor="text1"/>
        </w:rPr>
      </w:pPr>
      <w:r w:rsidRPr="00F23F91">
        <w:rPr>
          <w:rFonts w:ascii="Perpetua" w:hAnsi="Perpetua" w:cs="Arial"/>
          <w:bCs/>
          <w:color w:val="000000" w:themeColor="text1"/>
        </w:rPr>
        <w:t>Just as we encourage our students in their endeavours towards academic success, we also recognise the equal importance of supporting their journey towards spiritual awareness. Students have the benefit of an environment in which to explore and develop their values, and all students are expected to hold themselves to the highest standards of personal conduct and behaviour.</w:t>
      </w:r>
    </w:p>
    <w:p w14:paraId="2569FD18" w14:textId="3052A77B" w:rsidR="00CE66B6" w:rsidRPr="00F23F91" w:rsidRDefault="00CE66B6" w:rsidP="00A12DA1">
      <w:pPr>
        <w:pStyle w:val="NormalWeb"/>
        <w:shd w:val="clear" w:color="auto" w:fill="FFFFFF"/>
        <w:spacing w:before="0" w:beforeAutospacing="0" w:after="240" w:afterAutospacing="0"/>
        <w:rPr>
          <w:rFonts w:ascii="Perpetua" w:hAnsi="Perpetua" w:cs="Arial"/>
          <w:bCs/>
          <w:color w:val="000000" w:themeColor="text1"/>
        </w:rPr>
      </w:pPr>
      <w:r w:rsidRPr="00F23F91">
        <w:rPr>
          <w:rFonts w:ascii="Perpetua" w:hAnsi="Perpetua" w:cs="Arial"/>
          <w:bCs/>
          <w:color w:val="000000" w:themeColor="text1"/>
        </w:rPr>
        <w:t xml:space="preserve">At </w:t>
      </w:r>
      <w:r w:rsidR="00A12DA1">
        <w:rPr>
          <w:rFonts w:ascii="Perpetua" w:hAnsi="Perpetua" w:cs="Arial"/>
          <w:bCs/>
          <w:color w:val="000000" w:themeColor="text1"/>
        </w:rPr>
        <w:t>IGHS</w:t>
      </w:r>
      <w:r>
        <w:rPr>
          <w:rFonts w:ascii="Perpetua" w:hAnsi="Perpetua" w:cs="Arial"/>
          <w:bCs/>
          <w:color w:val="000000" w:themeColor="text1"/>
        </w:rPr>
        <w:t xml:space="preserve"> </w:t>
      </w:r>
      <w:r w:rsidRPr="00F23F91">
        <w:rPr>
          <w:rFonts w:ascii="Perpetua" w:hAnsi="Perpetua" w:cs="Arial"/>
          <w:bCs/>
          <w:color w:val="000000" w:themeColor="text1"/>
        </w:rPr>
        <w:t>we take a holistic approach to developing well-rounded individuals: students who value and respect themselves, others around them, as well as the wider community they reside in.</w:t>
      </w:r>
    </w:p>
    <w:p w14:paraId="6E1F4460" w14:textId="77777777" w:rsidR="00CE66B6" w:rsidRPr="00F23F91" w:rsidRDefault="00CE66B6" w:rsidP="00CE66B6">
      <w:pPr>
        <w:pStyle w:val="NormalWeb"/>
        <w:shd w:val="clear" w:color="auto" w:fill="FFFFFF"/>
        <w:spacing w:before="0" w:beforeAutospacing="0" w:after="240" w:afterAutospacing="0"/>
        <w:rPr>
          <w:rFonts w:ascii="Perpetua" w:hAnsi="Perpetua" w:cs="Arial"/>
          <w:bCs/>
          <w:color w:val="000000" w:themeColor="text1"/>
        </w:rPr>
      </w:pPr>
      <w:r w:rsidRPr="00F23F91">
        <w:rPr>
          <w:rFonts w:ascii="Perpetua" w:hAnsi="Perpetua" w:cs="Arial"/>
          <w:bCs/>
          <w:color w:val="000000" w:themeColor="text1"/>
        </w:rPr>
        <w:t>The foundation of the Academy is based on the Qur’an and Sunnah (tradition) of the Prophet Muhammad (peace be upon him), therefore, the Islamic Ethos is at the heart of everything we do.</w:t>
      </w:r>
    </w:p>
    <w:p w14:paraId="408F029F" w14:textId="77777777" w:rsidR="00CE66B6" w:rsidRPr="00F23F91" w:rsidRDefault="00CE66B6" w:rsidP="00CE66B6">
      <w:pPr>
        <w:rPr>
          <w:rFonts w:ascii="Perpetua" w:hAnsi="Perpetua" w:cs="Arial"/>
          <w:bCs/>
          <w:color w:val="000000" w:themeColor="text1"/>
          <w:sz w:val="24"/>
          <w:szCs w:val="24"/>
        </w:rPr>
      </w:pPr>
    </w:p>
    <w:p w14:paraId="5ADB2397" w14:textId="23F138F7" w:rsidR="00CE66B6" w:rsidRDefault="00CE66B6"/>
    <w:p w14:paraId="78231ECA" w14:textId="76611B06" w:rsidR="00CE66B6" w:rsidRDefault="00CE66B6"/>
    <w:p w14:paraId="0656A7E6" w14:textId="4573D9A1" w:rsidR="00CE66B6" w:rsidRDefault="00CE66B6"/>
    <w:p w14:paraId="0870BC60" w14:textId="77777777" w:rsidR="00CE66B6" w:rsidRDefault="00CE66B6"/>
    <w:sectPr w:rsidR="00CE66B6" w:rsidSect="00805D5A">
      <w:pgSz w:w="11906" w:h="16838"/>
      <w:pgMar w:top="567" w:right="282"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 w:name="Perpetua">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06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B6"/>
    <w:rsid w:val="00083BAE"/>
    <w:rsid w:val="00562FCD"/>
    <w:rsid w:val="00805D5A"/>
    <w:rsid w:val="009E52F3"/>
    <w:rsid w:val="00A12DA1"/>
    <w:rsid w:val="00A175A1"/>
    <w:rsid w:val="00A31040"/>
    <w:rsid w:val="00AD588C"/>
    <w:rsid w:val="00B13AFB"/>
    <w:rsid w:val="00CE66B6"/>
    <w:rsid w:val="00DF7978"/>
    <w:rsid w:val="00E76C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D160"/>
  <w15:chartTrackingRefBased/>
  <w15:docId w15:val="{EF296715-5C5D-4E23-8F59-E8E8C1CA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6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DF797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F797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Skeena Bibi</dc:creator>
  <cp:keywords/>
  <dc:description/>
  <cp:lastModifiedBy>Farzana Sufi</cp:lastModifiedBy>
  <cp:revision>2</cp:revision>
  <dcterms:created xsi:type="dcterms:W3CDTF">2026-04-28T14:06:00Z</dcterms:created>
  <dcterms:modified xsi:type="dcterms:W3CDTF">2026-04-28T14:06:00Z</dcterms:modified>
</cp:coreProperties>
</file>