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23EAB" w14:textId="77777777" w:rsidR="005070FA" w:rsidRDefault="005070FA" w:rsidP="005070FA">
      <w:pPr>
        <w:pStyle w:val="NormalWeb"/>
      </w:pPr>
      <w:r>
        <w:rPr>
          <w:noProof/>
        </w:rPr>
        <w:drawing>
          <wp:anchor distT="0" distB="0" distL="114300" distR="114300" simplePos="0" relativeHeight="251660288" behindDoc="1" locked="0" layoutInCell="1" allowOverlap="1" wp14:anchorId="66855A54" wp14:editId="56EB8DF9">
            <wp:simplePos x="0" y="0"/>
            <wp:positionH relativeFrom="column">
              <wp:posOffset>3895725</wp:posOffset>
            </wp:positionH>
            <wp:positionV relativeFrom="paragraph">
              <wp:posOffset>272142</wp:posOffset>
            </wp:positionV>
            <wp:extent cx="2377440" cy="2377440"/>
            <wp:effectExtent l="0" t="0" r="3810" b="3810"/>
            <wp:wrapNone/>
            <wp:docPr id="1" name="Picture 1"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ADB3E" w14:textId="77777777" w:rsidR="005070FA" w:rsidRDefault="005070FA" w:rsidP="005070FA">
      <w:pPr>
        <w:spacing w:after="200" w:line="276" w:lineRule="auto"/>
        <w:rPr>
          <w:rFonts w:cs="Arial"/>
          <w:b/>
          <w:bCs/>
          <w:color w:val="000000" w:themeColor="text1"/>
          <w:sz w:val="72"/>
          <w:szCs w:val="72"/>
        </w:rPr>
      </w:pPr>
    </w:p>
    <w:p w14:paraId="4599D169" w14:textId="77777777" w:rsidR="005070FA" w:rsidRDefault="005070FA" w:rsidP="005070FA">
      <w:pPr>
        <w:spacing w:after="200" w:line="276" w:lineRule="auto"/>
        <w:rPr>
          <w:rFonts w:cs="Arial"/>
          <w:b/>
          <w:bCs/>
          <w:color w:val="000000" w:themeColor="text1"/>
          <w:sz w:val="72"/>
          <w:szCs w:val="72"/>
        </w:rPr>
      </w:pPr>
    </w:p>
    <w:p w14:paraId="39037499" w14:textId="77777777" w:rsidR="005070FA" w:rsidRDefault="005070FA" w:rsidP="005070FA">
      <w:pPr>
        <w:spacing w:after="200" w:line="276" w:lineRule="auto"/>
        <w:rPr>
          <w:rFonts w:cs="Arial"/>
          <w:b/>
          <w:bCs/>
          <w:color w:val="000000" w:themeColor="text1"/>
          <w:sz w:val="72"/>
          <w:szCs w:val="72"/>
        </w:rPr>
      </w:pPr>
    </w:p>
    <w:p w14:paraId="549CE80C" w14:textId="77777777" w:rsidR="005070FA" w:rsidRDefault="005070FA" w:rsidP="005070FA">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59264" behindDoc="0" locked="0" layoutInCell="1" allowOverlap="1" wp14:anchorId="52ECC56B" wp14:editId="605E7D73">
                <wp:simplePos x="0" y="0"/>
                <wp:positionH relativeFrom="column">
                  <wp:posOffset>108544</wp:posOffset>
                </wp:positionH>
                <wp:positionV relativeFrom="paragraph">
                  <wp:posOffset>579038</wp:posOffset>
                </wp:positionV>
                <wp:extent cx="6185535" cy="572237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45D1E51E" w14:textId="124F2C9F" w:rsidR="005070FA" w:rsidRDefault="005070FA" w:rsidP="005070F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CURRICULUM</w:t>
                            </w:r>
                          </w:p>
                          <w:p w14:paraId="204F99B3" w14:textId="77777777" w:rsidR="005070FA" w:rsidRPr="00160B1A" w:rsidRDefault="005070FA" w:rsidP="005070F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28C82DCA" w14:textId="77777777" w:rsidR="005070FA" w:rsidRDefault="005070FA" w:rsidP="005070FA">
                            <w:pPr>
                              <w:pStyle w:val="Title"/>
                              <w:widowControl w:val="0"/>
                              <w:pBdr>
                                <w:bottom w:val="single" w:sz="8" w:space="31" w:color="7F7F7F" w:themeColor="accent1"/>
                              </w:pBdr>
                              <w:autoSpaceDE w:val="0"/>
                              <w:autoSpaceDN w:val="0"/>
                              <w:spacing w:before="4" w:after="0"/>
                              <w:rPr>
                                <w:b/>
                                <w:bCs/>
                              </w:rPr>
                            </w:pPr>
                          </w:p>
                          <w:p w14:paraId="229155FB" w14:textId="0530D100" w:rsidR="005070FA" w:rsidRPr="00CB3F1A" w:rsidRDefault="008844B5" w:rsidP="005070FA">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525C81">
                              <w:rPr>
                                <w:b/>
                                <w:bCs/>
                                <w:color w:val="1294AE"/>
                                <w:sz w:val="72"/>
                                <w:szCs w:val="72"/>
                              </w:rPr>
                              <w:t>6</w:t>
                            </w:r>
                            <w:r>
                              <w:rPr>
                                <w:b/>
                                <w:bCs/>
                                <w:color w:val="1294AE"/>
                                <w:sz w:val="72"/>
                                <w:szCs w:val="72"/>
                              </w:rPr>
                              <w:t>-202</w:t>
                            </w:r>
                            <w:r w:rsidR="00525C81">
                              <w:rPr>
                                <w:b/>
                                <w:bCs/>
                                <w:color w:val="1294AE"/>
                                <w:sz w:val="72"/>
                                <w:szCs w:val="72"/>
                              </w:rPr>
                              <w:t>7</w:t>
                            </w:r>
                          </w:p>
                          <w:p w14:paraId="3C9C4F7B" w14:textId="77777777" w:rsidR="005070FA" w:rsidRDefault="005070FA" w:rsidP="005070FA">
                            <w:pPr>
                              <w:pStyle w:val="Title"/>
                              <w:widowControl w:val="0"/>
                              <w:pBdr>
                                <w:bottom w:val="single" w:sz="8" w:space="31" w:color="7F7F7F" w:themeColor="accent1"/>
                              </w:pBdr>
                              <w:autoSpaceDE w:val="0"/>
                              <w:autoSpaceDN w:val="0"/>
                              <w:spacing w:before="4" w:after="0"/>
                              <w:rPr>
                                <w:b/>
                                <w:bCs/>
                              </w:rPr>
                            </w:pPr>
                          </w:p>
                          <w:p w14:paraId="53A1FE98" w14:textId="77777777" w:rsidR="005070FA" w:rsidRPr="00160B1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08B0F00E" w14:textId="37465768" w:rsidR="005070FA" w:rsidRPr="00160B1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9951C6">
                              <w:rPr>
                                <w:b/>
                                <w:bCs/>
                                <w:sz w:val="36"/>
                                <w:szCs w:val="36"/>
                              </w:rPr>
                              <w:t xml:space="preserve"> – </w:t>
                            </w:r>
                            <w:r w:rsidR="00525C81">
                              <w:rPr>
                                <w:b/>
                                <w:bCs/>
                                <w:sz w:val="36"/>
                                <w:szCs w:val="36"/>
                              </w:rPr>
                              <w:t>June</w:t>
                            </w:r>
                            <w:r w:rsidR="009951C6">
                              <w:rPr>
                                <w:b/>
                                <w:bCs/>
                                <w:sz w:val="36"/>
                                <w:szCs w:val="36"/>
                              </w:rPr>
                              <w:t xml:space="preserve"> 202</w:t>
                            </w:r>
                            <w:r w:rsidR="00525C81">
                              <w:rPr>
                                <w:b/>
                                <w:bCs/>
                                <w:sz w:val="36"/>
                                <w:szCs w:val="36"/>
                              </w:rPr>
                              <w:t>6</w:t>
                            </w:r>
                          </w:p>
                          <w:p w14:paraId="06F5EC9B" w14:textId="2CD733D0" w:rsidR="005070F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9951C6">
                              <w:rPr>
                                <w:b/>
                                <w:bCs/>
                                <w:sz w:val="36"/>
                                <w:szCs w:val="36"/>
                              </w:rPr>
                              <w:t xml:space="preserve"> – Ju</w:t>
                            </w:r>
                            <w:r w:rsidR="00525C81">
                              <w:rPr>
                                <w:b/>
                                <w:bCs/>
                                <w:sz w:val="36"/>
                                <w:szCs w:val="36"/>
                              </w:rPr>
                              <w:t>ne</w:t>
                            </w:r>
                            <w:r w:rsidR="009951C6">
                              <w:rPr>
                                <w:b/>
                                <w:bCs/>
                                <w:sz w:val="36"/>
                                <w:szCs w:val="36"/>
                              </w:rPr>
                              <w:t xml:space="preserve"> 202</w:t>
                            </w:r>
                            <w:r w:rsidR="00525C81">
                              <w:rPr>
                                <w:b/>
                                <w:bCs/>
                                <w:sz w:val="36"/>
                                <w:szCs w:val="36"/>
                              </w:rPr>
                              <w:t>7</w:t>
                            </w:r>
                          </w:p>
                          <w:p w14:paraId="2382AD88" w14:textId="77777777" w:rsidR="005070FA" w:rsidRPr="00160B1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67480F39" w14:textId="77777777" w:rsidR="005070FA" w:rsidRPr="000662A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527CEF39" w14:textId="77777777" w:rsidR="005070FA" w:rsidRPr="00160B1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CC56B" id="_x0000_t202" coordsize="21600,21600" o:spt="202" path="m,l,21600r21600,l21600,xe">
                <v:stroke joinstyle="miter"/>
                <v:path gradientshapeok="t" o:connecttype="rect"/>
              </v:shapetype>
              <v:shape id="Text Box 13" o:spid="_x0000_s1026" type="#_x0000_t202" style="position:absolute;margin-left:8.55pt;margin-top:45.6pt;width:487.05pt;height:4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45D1E51E" w14:textId="124F2C9F" w:rsidR="005070FA" w:rsidRDefault="005070FA" w:rsidP="005070F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CURRICULUM</w:t>
                      </w:r>
                    </w:p>
                    <w:p w14:paraId="204F99B3" w14:textId="77777777" w:rsidR="005070FA" w:rsidRPr="00160B1A" w:rsidRDefault="005070FA" w:rsidP="005070F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28C82DCA" w14:textId="77777777" w:rsidR="005070FA" w:rsidRDefault="005070FA" w:rsidP="005070FA">
                      <w:pPr>
                        <w:pStyle w:val="Title"/>
                        <w:widowControl w:val="0"/>
                        <w:pBdr>
                          <w:bottom w:val="single" w:sz="8" w:space="31" w:color="7F7F7F" w:themeColor="accent1"/>
                        </w:pBdr>
                        <w:autoSpaceDE w:val="0"/>
                        <w:autoSpaceDN w:val="0"/>
                        <w:spacing w:before="4" w:after="0"/>
                        <w:rPr>
                          <w:b/>
                          <w:bCs/>
                        </w:rPr>
                      </w:pPr>
                    </w:p>
                    <w:p w14:paraId="229155FB" w14:textId="0530D100" w:rsidR="005070FA" w:rsidRPr="00CB3F1A" w:rsidRDefault="008844B5" w:rsidP="005070FA">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525C81">
                        <w:rPr>
                          <w:b/>
                          <w:bCs/>
                          <w:color w:val="1294AE"/>
                          <w:sz w:val="72"/>
                          <w:szCs w:val="72"/>
                        </w:rPr>
                        <w:t>6</w:t>
                      </w:r>
                      <w:r>
                        <w:rPr>
                          <w:b/>
                          <w:bCs/>
                          <w:color w:val="1294AE"/>
                          <w:sz w:val="72"/>
                          <w:szCs w:val="72"/>
                        </w:rPr>
                        <w:t>-202</w:t>
                      </w:r>
                      <w:r w:rsidR="00525C81">
                        <w:rPr>
                          <w:b/>
                          <w:bCs/>
                          <w:color w:val="1294AE"/>
                          <w:sz w:val="72"/>
                          <w:szCs w:val="72"/>
                        </w:rPr>
                        <w:t>7</w:t>
                      </w:r>
                    </w:p>
                    <w:p w14:paraId="3C9C4F7B" w14:textId="77777777" w:rsidR="005070FA" w:rsidRDefault="005070FA" w:rsidP="005070FA">
                      <w:pPr>
                        <w:pStyle w:val="Title"/>
                        <w:widowControl w:val="0"/>
                        <w:pBdr>
                          <w:bottom w:val="single" w:sz="8" w:space="31" w:color="7F7F7F" w:themeColor="accent1"/>
                        </w:pBdr>
                        <w:autoSpaceDE w:val="0"/>
                        <w:autoSpaceDN w:val="0"/>
                        <w:spacing w:before="4" w:after="0"/>
                        <w:rPr>
                          <w:b/>
                          <w:bCs/>
                        </w:rPr>
                      </w:pPr>
                    </w:p>
                    <w:p w14:paraId="53A1FE98" w14:textId="77777777" w:rsidR="005070FA" w:rsidRPr="00160B1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08B0F00E" w14:textId="37465768" w:rsidR="005070FA" w:rsidRPr="00160B1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9951C6">
                        <w:rPr>
                          <w:b/>
                          <w:bCs/>
                          <w:sz w:val="36"/>
                          <w:szCs w:val="36"/>
                        </w:rPr>
                        <w:t xml:space="preserve"> – </w:t>
                      </w:r>
                      <w:r w:rsidR="00525C81">
                        <w:rPr>
                          <w:b/>
                          <w:bCs/>
                          <w:sz w:val="36"/>
                          <w:szCs w:val="36"/>
                        </w:rPr>
                        <w:t>June</w:t>
                      </w:r>
                      <w:r w:rsidR="009951C6">
                        <w:rPr>
                          <w:b/>
                          <w:bCs/>
                          <w:sz w:val="36"/>
                          <w:szCs w:val="36"/>
                        </w:rPr>
                        <w:t xml:space="preserve"> 202</w:t>
                      </w:r>
                      <w:r w:rsidR="00525C81">
                        <w:rPr>
                          <w:b/>
                          <w:bCs/>
                          <w:sz w:val="36"/>
                          <w:szCs w:val="36"/>
                        </w:rPr>
                        <w:t>6</w:t>
                      </w:r>
                    </w:p>
                    <w:p w14:paraId="06F5EC9B" w14:textId="2CD733D0" w:rsidR="005070F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9951C6">
                        <w:rPr>
                          <w:b/>
                          <w:bCs/>
                          <w:sz w:val="36"/>
                          <w:szCs w:val="36"/>
                        </w:rPr>
                        <w:t xml:space="preserve"> – Ju</w:t>
                      </w:r>
                      <w:r w:rsidR="00525C81">
                        <w:rPr>
                          <w:b/>
                          <w:bCs/>
                          <w:sz w:val="36"/>
                          <w:szCs w:val="36"/>
                        </w:rPr>
                        <w:t>ne</w:t>
                      </w:r>
                      <w:r w:rsidR="009951C6">
                        <w:rPr>
                          <w:b/>
                          <w:bCs/>
                          <w:sz w:val="36"/>
                          <w:szCs w:val="36"/>
                        </w:rPr>
                        <w:t xml:space="preserve"> 202</w:t>
                      </w:r>
                      <w:r w:rsidR="00525C81">
                        <w:rPr>
                          <w:b/>
                          <w:bCs/>
                          <w:sz w:val="36"/>
                          <w:szCs w:val="36"/>
                        </w:rPr>
                        <w:t>7</w:t>
                      </w:r>
                    </w:p>
                    <w:p w14:paraId="2382AD88" w14:textId="77777777" w:rsidR="005070FA" w:rsidRPr="00160B1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67480F39" w14:textId="77777777" w:rsidR="005070FA" w:rsidRPr="000662A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527CEF39" w14:textId="77777777" w:rsidR="005070FA" w:rsidRPr="00160B1A" w:rsidRDefault="005070FA" w:rsidP="005070FA">
                      <w:pPr>
                        <w:pStyle w:val="Title"/>
                        <w:widowControl w:val="0"/>
                        <w:numPr>
                          <w:ilvl w:val="0"/>
                          <w:numId w:val="14"/>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227F05BA" w14:textId="77777777" w:rsidR="005070FA" w:rsidRDefault="005070FA" w:rsidP="005070FA">
      <w:pPr>
        <w:spacing w:after="200" w:line="276" w:lineRule="auto"/>
        <w:rPr>
          <w:rFonts w:cs="Arial"/>
          <w:b/>
          <w:bCs/>
          <w:color w:val="000000" w:themeColor="text1"/>
          <w:sz w:val="72"/>
          <w:szCs w:val="72"/>
        </w:rPr>
      </w:pPr>
    </w:p>
    <w:p w14:paraId="7E0B8396" w14:textId="77777777" w:rsidR="005070FA" w:rsidRDefault="005070FA" w:rsidP="005070FA">
      <w:pPr>
        <w:spacing w:after="200" w:line="276" w:lineRule="auto"/>
        <w:rPr>
          <w:rFonts w:cs="Arial"/>
          <w:b/>
          <w:bCs/>
          <w:color w:val="000000" w:themeColor="text1"/>
          <w:sz w:val="72"/>
          <w:szCs w:val="72"/>
        </w:rPr>
      </w:pPr>
    </w:p>
    <w:p w14:paraId="1AC41B96" w14:textId="77777777" w:rsidR="005070FA" w:rsidRDefault="005070FA" w:rsidP="005070FA">
      <w:pPr>
        <w:spacing w:after="200" w:line="276" w:lineRule="auto"/>
        <w:rPr>
          <w:rFonts w:cs="Arial"/>
          <w:b/>
          <w:bCs/>
          <w:color w:val="000000" w:themeColor="text1"/>
          <w:sz w:val="72"/>
          <w:szCs w:val="72"/>
        </w:rPr>
      </w:pPr>
    </w:p>
    <w:p w14:paraId="70631A56" w14:textId="77777777" w:rsidR="005070FA" w:rsidRDefault="005070FA" w:rsidP="005070FA">
      <w:pPr>
        <w:spacing w:after="200" w:line="276" w:lineRule="auto"/>
        <w:rPr>
          <w:rFonts w:cs="Arial"/>
          <w:b/>
          <w:bCs/>
          <w:color w:val="000000" w:themeColor="text1"/>
          <w:sz w:val="72"/>
          <w:szCs w:val="72"/>
        </w:rPr>
      </w:pPr>
    </w:p>
    <w:p w14:paraId="24F65512" w14:textId="77777777" w:rsidR="005070FA" w:rsidRDefault="005070FA" w:rsidP="005070FA">
      <w:pPr>
        <w:spacing w:after="200" w:line="276" w:lineRule="auto"/>
        <w:rPr>
          <w:rFonts w:cs="Arial"/>
          <w:b/>
          <w:bCs/>
          <w:color w:val="000000" w:themeColor="text1"/>
          <w:sz w:val="72"/>
          <w:szCs w:val="72"/>
        </w:rPr>
      </w:pPr>
    </w:p>
    <w:p w14:paraId="192A68E3" w14:textId="77777777" w:rsidR="005070FA" w:rsidRDefault="005070FA" w:rsidP="005070FA">
      <w:pPr>
        <w:spacing w:after="200" w:line="276" w:lineRule="auto"/>
        <w:rPr>
          <w:rFonts w:cs="Arial"/>
          <w:b/>
          <w:bCs/>
          <w:color w:val="000000" w:themeColor="text1"/>
          <w:sz w:val="72"/>
          <w:szCs w:val="72"/>
        </w:rPr>
      </w:pPr>
    </w:p>
    <w:p w14:paraId="0B067BAC" w14:textId="77777777" w:rsidR="005070FA" w:rsidRDefault="005070FA" w:rsidP="005070FA">
      <w:pPr>
        <w:spacing w:after="200" w:line="276" w:lineRule="auto"/>
        <w:rPr>
          <w:rFonts w:cs="Arial"/>
          <w:b/>
          <w:bCs/>
          <w:color w:val="000000" w:themeColor="text1"/>
          <w:sz w:val="72"/>
          <w:szCs w:val="72"/>
        </w:rPr>
      </w:pPr>
    </w:p>
    <w:p w14:paraId="12C33999" w14:textId="77777777" w:rsidR="005070FA" w:rsidRDefault="005070FA" w:rsidP="005070FA">
      <w:pPr>
        <w:spacing w:after="200" w:line="276" w:lineRule="auto"/>
        <w:rPr>
          <w:rFonts w:cs="Arial"/>
          <w:b/>
          <w:bCs/>
          <w:color w:val="000000" w:themeColor="text1"/>
          <w:sz w:val="72"/>
          <w:szCs w:val="72"/>
        </w:rPr>
      </w:pPr>
    </w:p>
    <w:p w14:paraId="03612AB5" w14:textId="5579D2A7" w:rsidR="00160B1A" w:rsidRDefault="00160B1A" w:rsidP="002F081A">
      <w:pPr>
        <w:spacing w:after="200" w:line="276" w:lineRule="auto"/>
        <w:rPr>
          <w:rFonts w:cs="Arial"/>
          <w:b/>
          <w:bCs/>
          <w:color w:val="000000" w:themeColor="text1"/>
          <w:sz w:val="72"/>
          <w:szCs w:val="72"/>
        </w:rPr>
      </w:pPr>
    </w:p>
    <w:p w14:paraId="0EFB668B" w14:textId="77777777" w:rsidR="00E64FE9" w:rsidRPr="00287BD9" w:rsidRDefault="00E64FE9" w:rsidP="00E64FE9">
      <w:pPr>
        <w:rPr>
          <w:b/>
          <w:u w:val="single"/>
        </w:rPr>
      </w:pPr>
    </w:p>
    <w:p w14:paraId="29F31A14" w14:textId="77777777" w:rsidR="00564710" w:rsidRPr="00564710" w:rsidRDefault="00564710" w:rsidP="00564710">
      <w:pPr>
        <w:pStyle w:val="1bodycopy10pt"/>
        <w:numPr>
          <w:ilvl w:val="0"/>
          <w:numId w:val="15"/>
        </w:numPr>
        <w:rPr>
          <w:rFonts w:cs="Arial"/>
          <w:b/>
          <w:bCs/>
          <w:color w:val="000000" w:themeColor="text1"/>
        </w:rPr>
      </w:pPr>
      <w:r w:rsidRPr="00564710">
        <w:rPr>
          <w:rFonts w:cs="Arial"/>
          <w:b/>
          <w:bCs/>
          <w:color w:val="000000" w:themeColor="text1"/>
        </w:rPr>
        <w:lastRenderedPageBreak/>
        <w:t>INTRODUCTION</w:t>
      </w:r>
    </w:p>
    <w:p w14:paraId="6E3C2796" w14:textId="77777777" w:rsidR="00564710" w:rsidRPr="00564710" w:rsidRDefault="00564710" w:rsidP="00564710">
      <w:pPr>
        <w:pStyle w:val="1bodycopy10pt"/>
        <w:rPr>
          <w:rFonts w:cs="Arial"/>
          <w:b/>
          <w:color w:val="000000" w:themeColor="text1"/>
        </w:rPr>
      </w:pPr>
    </w:p>
    <w:p w14:paraId="14C799C9" w14:textId="77777777" w:rsidR="00564710" w:rsidRPr="00564710" w:rsidRDefault="00564710" w:rsidP="00564710">
      <w:pPr>
        <w:pStyle w:val="1bodycopy10pt"/>
        <w:rPr>
          <w:rFonts w:cs="Arial"/>
          <w:color w:val="000000" w:themeColor="text1"/>
        </w:rPr>
      </w:pPr>
      <w:r w:rsidRPr="00564710">
        <w:rPr>
          <w:rFonts w:cs="Arial"/>
          <w:color w:val="000000" w:themeColor="text1"/>
        </w:rPr>
        <w:t>This policy reflects our school’s ethos and its intention to offer the highest quality of teaching and learning, within an Islamic framework, which will equip our students for life in their community, modern Britain and the wider global society.</w:t>
      </w:r>
    </w:p>
    <w:p w14:paraId="486363E6" w14:textId="77777777" w:rsidR="00564710" w:rsidRPr="00564710" w:rsidRDefault="00564710" w:rsidP="00564710">
      <w:pPr>
        <w:pStyle w:val="1bodycopy10pt"/>
        <w:rPr>
          <w:rFonts w:cs="Arial"/>
          <w:color w:val="000000" w:themeColor="text1"/>
        </w:rPr>
      </w:pPr>
    </w:p>
    <w:p w14:paraId="27FC4B05" w14:textId="5064362B" w:rsidR="00564710" w:rsidRPr="00564710" w:rsidRDefault="00564710" w:rsidP="00564710">
      <w:pPr>
        <w:pStyle w:val="1bodycopy10pt"/>
        <w:rPr>
          <w:rFonts w:cs="Arial"/>
          <w:color w:val="000000" w:themeColor="text1"/>
        </w:rPr>
      </w:pPr>
      <w:r w:rsidRPr="00564710">
        <w:rPr>
          <w:rFonts w:cs="Arial"/>
          <w:color w:val="000000" w:themeColor="text1"/>
        </w:rPr>
        <w:t xml:space="preserve">The curriculum at </w:t>
      </w:r>
      <w:r w:rsidR="00725686">
        <w:rPr>
          <w:rFonts w:cs="Arial"/>
          <w:color w:val="000000" w:themeColor="text1"/>
        </w:rPr>
        <w:t xml:space="preserve">IGHS </w:t>
      </w:r>
      <w:r w:rsidRPr="00564710">
        <w:rPr>
          <w:rFonts w:cs="Arial"/>
          <w:color w:val="000000" w:themeColor="text1"/>
        </w:rPr>
        <w:t>is designed to nurture resourceful, enquiring minds capable of reaching the highest levels of achievement, creativity and personal development, fostering young people who are curious and enthusiastic with a genuine love of learning, and the resilience to play their part in society as confident, independent young Muslim women.</w:t>
      </w:r>
    </w:p>
    <w:p w14:paraId="14D6B7D7" w14:textId="77777777" w:rsidR="00564710" w:rsidRPr="00564710" w:rsidRDefault="00564710" w:rsidP="00564710">
      <w:pPr>
        <w:pStyle w:val="1bodycopy10pt"/>
        <w:rPr>
          <w:rFonts w:cs="Arial"/>
          <w:color w:val="000000" w:themeColor="text1"/>
        </w:rPr>
      </w:pPr>
    </w:p>
    <w:p w14:paraId="0C576F5A" w14:textId="7E843129" w:rsidR="00564710" w:rsidRDefault="00564710" w:rsidP="00564710">
      <w:pPr>
        <w:pStyle w:val="1bodycopy10pt"/>
        <w:rPr>
          <w:rFonts w:cs="Arial"/>
          <w:color w:val="000000" w:themeColor="text1"/>
        </w:rPr>
      </w:pPr>
      <w:r w:rsidRPr="00564710">
        <w:rPr>
          <w:rFonts w:cs="Arial"/>
          <w:color w:val="000000" w:themeColor="text1"/>
        </w:rPr>
        <w:t xml:space="preserve">The value of our curriculum goes beyond what is taught and examined, encouraging the personal development of students both inside and outside of the classroom, enabling all students to take their place in an </w:t>
      </w:r>
      <w:proofErr w:type="gramStart"/>
      <w:r w:rsidRPr="00564710">
        <w:rPr>
          <w:rFonts w:cs="Arial"/>
          <w:color w:val="000000" w:themeColor="text1"/>
        </w:rPr>
        <w:t>ever changing</w:t>
      </w:r>
      <w:proofErr w:type="gramEnd"/>
      <w:r w:rsidRPr="00564710">
        <w:rPr>
          <w:rFonts w:cs="Arial"/>
          <w:color w:val="000000" w:themeColor="text1"/>
        </w:rPr>
        <w:t xml:space="preserve"> world as active, valued and respected members of society. At </w:t>
      </w:r>
      <w:r w:rsidR="00725686">
        <w:rPr>
          <w:rFonts w:cs="Arial"/>
          <w:color w:val="000000" w:themeColor="text1"/>
        </w:rPr>
        <w:t>IGHS</w:t>
      </w:r>
      <w:r w:rsidRPr="00564710">
        <w:rPr>
          <w:rFonts w:cs="Arial"/>
          <w:color w:val="000000" w:themeColor="text1"/>
        </w:rPr>
        <w:t xml:space="preserve"> there is a strong focus on providing students with a rich set of experiences, within both the academic and extra−curricular fields.</w:t>
      </w:r>
    </w:p>
    <w:p w14:paraId="702BC95D" w14:textId="77777777" w:rsidR="008E0996" w:rsidRPr="00564710" w:rsidRDefault="008E0996" w:rsidP="00564710">
      <w:pPr>
        <w:pStyle w:val="1bodycopy10pt"/>
        <w:rPr>
          <w:rFonts w:cs="Arial"/>
          <w:color w:val="000000" w:themeColor="text1"/>
        </w:rPr>
      </w:pPr>
    </w:p>
    <w:p w14:paraId="115784AC" w14:textId="77777777" w:rsidR="00564710" w:rsidRPr="00564710" w:rsidRDefault="00564710" w:rsidP="00564710">
      <w:pPr>
        <w:pStyle w:val="1bodycopy10pt"/>
        <w:numPr>
          <w:ilvl w:val="0"/>
          <w:numId w:val="15"/>
        </w:numPr>
        <w:rPr>
          <w:rFonts w:cs="Arial"/>
          <w:b/>
          <w:bCs/>
          <w:color w:val="000000" w:themeColor="text1"/>
        </w:rPr>
      </w:pPr>
      <w:r w:rsidRPr="00564710">
        <w:rPr>
          <w:rFonts w:cs="Arial"/>
          <w:b/>
          <w:bCs/>
          <w:color w:val="000000" w:themeColor="text1"/>
        </w:rPr>
        <w:t>OUR SCHOOL CONTEXT</w:t>
      </w:r>
    </w:p>
    <w:p w14:paraId="65897E11" w14:textId="77777777" w:rsidR="00564710" w:rsidRPr="00564710" w:rsidRDefault="00564710" w:rsidP="00564710">
      <w:pPr>
        <w:pStyle w:val="1bodycopy10pt"/>
        <w:rPr>
          <w:rFonts w:cs="Arial"/>
          <w:b/>
          <w:color w:val="000000" w:themeColor="text1"/>
        </w:rPr>
      </w:pPr>
    </w:p>
    <w:p w14:paraId="66B64C3B" w14:textId="2734252A" w:rsidR="00564710" w:rsidRPr="00564710" w:rsidRDefault="00564710" w:rsidP="00564710">
      <w:pPr>
        <w:pStyle w:val="1bodycopy10pt"/>
        <w:rPr>
          <w:rFonts w:cs="Arial"/>
          <w:color w:val="000000" w:themeColor="text1"/>
        </w:rPr>
      </w:pPr>
      <w:r>
        <w:rPr>
          <w:rFonts w:cs="Arial"/>
          <w:color w:val="000000" w:themeColor="text1"/>
        </w:rPr>
        <w:t>IGHS</w:t>
      </w:r>
      <w:r w:rsidRPr="00564710">
        <w:rPr>
          <w:rFonts w:cs="Arial"/>
          <w:color w:val="000000" w:themeColor="text1"/>
        </w:rPr>
        <w:t xml:space="preserve"> is an independent Muslim Girls’ School, with a catchment area that covers a wide radius around </w:t>
      </w:r>
      <w:r w:rsidR="00132D45">
        <w:rPr>
          <w:rFonts w:cs="Arial"/>
          <w:color w:val="000000" w:themeColor="text1"/>
        </w:rPr>
        <w:t>Blackburn</w:t>
      </w:r>
      <w:r w:rsidRPr="00564710">
        <w:rPr>
          <w:rFonts w:cs="Arial"/>
          <w:color w:val="000000" w:themeColor="text1"/>
        </w:rPr>
        <w:t xml:space="preserve"> and surrounding local authorities. We have few students who are truly local to the school, with most travelling some distance to come here. Although currently and historically all students have been of the Islamic faith, they come from a very wide range of cultural and national backgrounds, and consequently we have many EAL students.</w:t>
      </w:r>
    </w:p>
    <w:p w14:paraId="7A976F83" w14:textId="77777777" w:rsidR="00564710" w:rsidRPr="00564710" w:rsidRDefault="00564710" w:rsidP="00564710">
      <w:pPr>
        <w:pStyle w:val="1bodycopy10pt"/>
        <w:rPr>
          <w:rFonts w:cs="Arial"/>
          <w:color w:val="000000" w:themeColor="text1"/>
        </w:rPr>
      </w:pPr>
      <w:r w:rsidRPr="00564710">
        <w:rPr>
          <w:rFonts w:cs="Arial"/>
          <w:color w:val="000000" w:themeColor="text1"/>
        </w:rPr>
        <w:t>However, although many speak a different language at home, all can communicate fluently in English.</w:t>
      </w:r>
    </w:p>
    <w:p w14:paraId="1E9DED01" w14:textId="77777777" w:rsidR="00564710" w:rsidRPr="00564710" w:rsidRDefault="00564710" w:rsidP="00564710">
      <w:pPr>
        <w:pStyle w:val="1bodycopy10pt"/>
        <w:rPr>
          <w:rFonts w:cs="Arial"/>
          <w:color w:val="000000" w:themeColor="text1"/>
        </w:rPr>
      </w:pPr>
    </w:p>
    <w:p w14:paraId="2B99EEF2" w14:textId="77777777" w:rsidR="00564710" w:rsidRPr="00564710" w:rsidRDefault="00564710" w:rsidP="00564710">
      <w:pPr>
        <w:pStyle w:val="1bodycopy10pt"/>
        <w:rPr>
          <w:rFonts w:cs="Arial"/>
          <w:color w:val="000000" w:themeColor="text1"/>
        </w:rPr>
      </w:pPr>
      <w:r w:rsidRPr="00564710">
        <w:rPr>
          <w:rFonts w:cs="Arial"/>
          <w:color w:val="000000" w:themeColor="text1"/>
        </w:rPr>
        <w:t>The school context has an impact on the curriculum in terms of access to extra−curricular activities as many students cannot stay after school because of where they live, especially those in the lower year groups. We compensate for this by offering a wide range of lunchtime activities and delivering a variety of clubs on the last day of each term, which all students can access.</w:t>
      </w:r>
    </w:p>
    <w:p w14:paraId="4B707A80" w14:textId="77777777" w:rsidR="00564710" w:rsidRPr="00564710" w:rsidRDefault="00564710" w:rsidP="00564710">
      <w:pPr>
        <w:pStyle w:val="1bodycopy10pt"/>
        <w:rPr>
          <w:rFonts w:cs="Arial"/>
          <w:color w:val="000000" w:themeColor="text1"/>
        </w:rPr>
      </w:pPr>
    </w:p>
    <w:p w14:paraId="3518705E" w14:textId="77777777" w:rsidR="00564710" w:rsidRPr="00564710" w:rsidRDefault="00564710" w:rsidP="00564710">
      <w:pPr>
        <w:pStyle w:val="1bodycopy10pt"/>
        <w:rPr>
          <w:rFonts w:cs="Arial"/>
          <w:color w:val="000000" w:themeColor="text1"/>
        </w:rPr>
      </w:pPr>
      <w:r w:rsidRPr="00564710">
        <w:rPr>
          <w:rFonts w:cs="Arial"/>
          <w:color w:val="000000" w:themeColor="text1"/>
        </w:rPr>
        <w:t>The current school building also has an impact on the range of subjects we are able to offer. We occupy a small site in a residential area, with no scope for expansion. This means that we are unable to offer technical subjects such as food technology or design technology, and there is limited space (both indoor and outdoor) for sport. However, we cover areas such as drama via our extra−curricular provision.</w:t>
      </w:r>
    </w:p>
    <w:p w14:paraId="059BA742" w14:textId="77777777" w:rsidR="00564710" w:rsidRPr="00564710" w:rsidRDefault="00564710" w:rsidP="00564710">
      <w:pPr>
        <w:pStyle w:val="1bodycopy10pt"/>
        <w:rPr>
          <w:rFonts w:cs="Arial"/>
          <w:color w:val="000000" w:themeColor="text1"/>
        </w:rPr>
      </w:pPr>
    </w:p>
    <w:p w14:paraId="3F6C520A" w14:textId="77777777" w:rsidR="00564710" w:rsidRPr="00564710" w:rsidRDefault="00564710" w:rsidP="00564710">
      <w:pPr>
        <w:pStyle w:val="1bodycopy10pt"/>
        <w:numPr>
          <w:ilvl w:val="0"/>
          <w:numId w:val="15"/>
        </w:numPr>
        <w:rPr>
          <w:rFonts w:cs="Arial"/>
          <w:b/>
          <w:bCs/>
          <w:color w:val="000000" w:themeColor="text1"/>
        </w:rPr>
      </w:pPr>
      <w:r w:rsidRPr="00564710">
        <w:rPr>
          <w:rFonts w:cs="Arial"/>
          <w:b/>
          <w:bCs/>
          <w:color w:val="000000" w:themeColor="text1"/>
        </w:rPr>
        <w:t>CURRICULUM INTENT</w:t>
      </w:r>
    </w:p>
    <w:p w14:paraId="399412EA" w14:textId="77777777" w:rsidR="00564710" w:rsidRPr="00564710" w:rsidRDefault="00564710" w:rsidP="00564710">
      <w:pPr>
        <w:pStyle w:val="1bodycopy10pt"/>
        <w:rPr>
          <w:rFonts w:cs="Arial"/>
          <w:b/>
          <w:color w:val="000000" w:themeColor="text1"/>
        </w:rPr>
      </w:pPr>
    </w:p>
    <w:p w14:paraId="00A66737" w14:textId="77777777" w:rsidR="00564710" w:rsidRPr="00564710" w:rsidRDefault="00564710" w:rsidP="00564710">
      <w:pPr>
        <w:pStyle w:val="1bodycopy10pt"/>
        <w:rPr>
          <w:rFonts w:cs="Arial"/>
          <w:color w:val="000000" w:themeColor="text1"/>
        </w:rPr>
      </w:pPr>
      <w:r w:rsidRPr="00564710">
        <w:rPr>
          <w:rFonts w:cs="Arial"/>
          <w:color w:val="000000" w:themeColor="text1"/>
        </w:rPr>
        <w:t>A broad and balanced curriculum is a vital component of our commitment to enable all our students (including those with SEND) to become successful learners with a clear understanding of their place in society and the highest aspirations for their future. Everything children learn in school − the taught subject timetable, the approach to spiritual, moral, social and cultural development, the extra−curricular provision and the ethos of the school − are seen as part of the whole school curriculum.</w:t>
      </w:r>
    </w:p>
    <w:p w14:paraId="0AD2520B" w14:textId="5B847559" w:rsidR="00564710" w:rsidRPr="00564710" w:rsidRDefault="00564710" w:rsidP="00564710">
      <w:pPr>
        <w:pStyle w:val="1bodycopy10pt"/>
        <w:rPr>
          <w:rFonts w:cs="Arial"/>
          <w:color w:val="000000" w:themeColor="text1"/>
        </w:rPr>
      </w:pPr>
      <w:r w:rsidRPr="00564710">
        <w:rPr>
          <w:rFonts w:cs="Arial"/>
          <w:color w:val="000000" w:themeColor="text1"/>
        </w:rPr>
        <w:t xml:space="preserve">The </w:t>
      </w:r>
      <w:r w:rsidR="00725686">
        <w:rPr>
          <w:rFonts w:cs="Arial"/>
          <w:color w:val="000000" w:themeColor="text1"/>
        </w:rPr>
        <w:t>IGHS</w:t>
      </w:r>
      <w:r w:rsidRPr="00564710">
        <w:rPr>
          <w:rFonts w:cs="Arial"/>
          <w:color w:val="000000" w:themeColor="text1"/>
        </w:rPr>
        <w:t xml:space="preserve"> curriculum is designed to provide all students with the core knowledge they need for success in education and later life, to </w:t>
      </w:r>
      <w:proofErr w:type="spellStart"/>
      <w:r w:rsidRPr="00564710">
        <w:rPr>
          <w:rFonts w:cs="Arial"/>
          <w:color w:val="000000" w:themeColor="text1"/>
        </w:rPr>
        <w:t>maximise</w:t>
      </w:r>
      <w:proofErr w:type="spellEnd"/>
      <w:r w:rsidRPr="00564710">
        <w:rPr>
          <w:rFonts w:cs="Arial"/>
          <w:color w:val="000000" w:themeColor="text1"/>
        </w:rPr>
        <w:t xml:space="preserve"> their cognitive development, to develop the whole person and the talents of the individual. It combines academic </w:t>
      </w:r>
      <w:proofErr w:type="spellStart"/>
      <w:r w:rsidRPr="00564710">
        <w:rPr>
          <w:rFonts w:cs="Arial"/>
          <w:color w:val="000000" w:themeColor="text1"/>
        </w:rPr>
        <w:t>rigour</w:t>
      </w:r>
      <w:proofErr w:type="spellEnd"/>
      <w:r w:rsidRPr="00564710">
        <w:rPr>
          <w:rFonts w:cs="Arial"/>
          <w:color w:val="000000" w:themeColor="text1"/>
        </w:rPr>
        <w:t>, curiosity and creative flair with the fostering of the key skills and personal qualities required to support future success.</w:t>
      </w:r>
    </w:p>
    <w:p w14:paraId="41A23827" w14:textId="77777777" w:rsidR="00564710" w:rsidRPr="00564710" w:rsidRDefault="00564710" w:rsidP="00564710">
      <w:pPr>
        <w:pStyle w:val="1bodycopy10pt"/>
        <w:rPr>
          <w:rFonts w:cs="Arial"/>
          <w:color w:val="000000" w:themeColor="text1"/>
        </w:rPr>
      </w:pPr>
    </w:p>
    <w:p w14:paraId="07511271" w14:textId="77777777" w:rsidR="00564710" w:rsidRPr="00564710" w:rsidRDefault="00564710" w:rsidP="00564710">
      <w:pPr>
        <w:pStyle w:val="1bodycopy10pt"/>
        <w:rPr>
          <w:rFonts w:cs="Arial"/>
          <w:color w:val="000000" w:themeColor="text1"/>
        </w:rPr>
      </w:pPr>
      <w:r w:rsidRPr="00564710">
        <w:rPr>
          <w:rFonts w:cs="Arial"/>
          <w:color w:val="000000" w:themeColor="text1"/>
        </w:rPr>
        <w:t>Academically, it is designed to ensure success at GCSE and to generate maximum opportunities for study post 16. The school aims to provide an inclusive, broad and balanced curriculum that enables all students to acquire knowledge, understanding and skills in all aspects of their education, including the humanities and linguistic, mathematical, scientific, social, physical and artistic spheres.</w:t>
      </w:r>
    </w:p>
    <w:p w14:paraId="4C3D21D0" w14:textId="77777777" w:rsidR="00564710" w:rsidRPr="00564710" w:rsidRDefault="00564710" w:rsidP="00564710">
      <w:pPr>
        <w:pStyle w:val="1bodycopy10pt"/>
        <w:rPr>
          <w:rFonts w:cs="Arial"/>
          <w:color w:val="000000" w:themeColor="text1"/>
        </w:rPr>
        <w:sectPr w:rsidR="00564710" w:rsidRPr="00564710" w:rsidSect="00564710">
          <w:pgSz w:w="11910" w:h="16840"/>
          <w:pgMar w:top="660" w:right="600" w:bottom="280" w:left="500" w:header="720" w:footer="720" w:gutter="0"/>
          <w:cols w:space="720"/>
        </w:sectPr>
      </w:pPr>
    </w:p>
    <w:p w14:paraId="6046FB35" w14:textId="2F902649" w:rsidR="00564710" w:rsidRPr="00564710" w:rsidRDefault="00564710" w:rsidP="00564710">
      <w:pPr>
        <w:pStyle w:val="1bodycopy10pt"/>
        <w:rPr>
          <w:rFonts w:cs="Arial"/>
          <w:color w:val="000000" w:themeColor="text1"/>
        </w:rPr>
      </w:pPr>
      <w:r w:rsidRPr="00564710">
        <w:rPr>
          <w:rFonts w:cs="Arial"/>
          <w:color w:val="000000" w:themeColor="text1"/>
        </w:rPr>
        <w:lastRenderedPageBreak/>
        <w:t xml:space="preserve">The academic curriculum is supplemented by a strong careers </w:t>
      </w:r>
      <w:r w:rsidR="0087733F" w:rsidRPr="00564710">
        <w:rPr>
          <w:rFonts w:cs="Arial"/>
          <w:color w:val="000000" w:themeColor="text1"/>
        </w:rPr>
        <w:t>program</w:t>
      </w:r>
      <w:r w:rsidRPr="00564710">
        <w:rPr>
          <w:rFonts w:cs="Arial"/>
          <w:color w:val="000000" w:themeColor="text1"/>
        </w:rPr>
        <w:t xml:space="preserve"> which informs students of the possibilities available to them and how these can be achieved, and guides them in making the right choices for themselves as individuals.</w:t>
      </w:r>
    </w:p>
    <w:p w14:paraId="1E200782" w14:textId="77777777" w:rsidR="00564710" w:rsidRPr="00564710" w:rsidRDefault="00564710" w:rsidP="00564710">
      <w:pPr>
        <w:pStyle w:val="1bodycopy10pt"/>
        <w:rPr>
          <w:rFonts w:cs="Arial"/>
          <w:color w:val="000000" w:themeColor="text1"/>
        </w:rPr>
      </w:pPr>
    </w:p>
    <w:p w14:paraId="4DCCC53E" w14:textId="60BC5513" w:rsidR="00564710" w:rsidRPr="00564710" w:rsidRDefault="00564710" w:rsidP="00564710">
      <w:pPr>
        <w:pStyle w:val="1bodycopy10pt"/>
        <w:rPr>
          <w:rFonts w:cs="Arial"/>
          <w:color w:val="000000" w:themeColor="text1"/>
        </w:rPr>
      </w:pPr>
      <w:r w:rsidRPr="00564710">
        <w:rPr>
          <w:rFonts w:cs="Arial"/>
          <w:color w:val="000000" w:themeColor="text1"/>
        </w:rPr>
        <w:t>The RS</w:t>
      </w:r>
      <w:r w:rsidR="00AD6DB7">
        <w:rPr>
          <w:rFonts w:cs="Arial"/>
          <w:color w:val="000000" w:themeColor="text1"/>
        </w:rPr>
        <w:t>H</w:t>
      </w:r>
      <w:r w:rsidRPr="00564710">
        <w:rPr>
          <w:rFonts w:cs="Arial"/>
          <w:color w:val="000000" w:themeColor="text1"/>
        </w:rPr>
        <w:t xml:space="preserve">E curriculum is founded on moral principles and a recognition of the value of family life. The SMSC/PSHE curriculum is devised to develop the whole person, and to give rich and sustained opportunities to </w:t>
      </w:r>
      <w:proofErr w:type="spellStart"/>
      <w:r w:rsidRPr="00564710">
        <w:rPr>
          <w:rFonts w:cs="Arial"/>
          <w:color w:val="000000" w:themeColor="text1"/>
        </w:rPr>
        <w:t>maximise</w:t>
      </w:r>
      <w:proofErr w:type="spellEnd"/>
      <w:r w:rsidRPr="00564710">
        <w:rPr>
          <w:rFonts w:cs="Arial"/>
          <w:color w:val="000000" w:themeColor="text1"/>
        </w:rPr>
        <w:t xml:space="preserve"> cultural capital.</w:t>
      </w:r>
    </w:p>
    <w:p w14:paraId="43B7AC25" w14:textId="1AED62FA" w:rsidR="00564710" w:rsidRPr="00564710" w:rsidRDefault="00564710" w:rsidP="00564710">
      <w:pPr>
        <w:pStyle w:val="1bodycopy10pt"/>
        <w:rPr>
          <w:rFonts w:cs="Arial"/>
          <w:color w:val="000000" w:themeColor="text1"/>
        </w:rPr>
      </w:pPr>
      <w:r w:rsidRPr="00564710">
        <w:rPr>
          <w:rFonts w:cs="Arial"/>
          <w:color w:val="000000" w:themeColor="text1"/>
        </w:rPr>
        <w:t xml:space="preserve">Wherever possible, the curriculum at </w:t>
      </w:r>
      <w:r w:rsidR="0087733F">
        <w:rPr>
          <w:rFonts w:cs="Arial"/>
          <w:color w:val="000000" w:themeColor="text1"/>
        </w:rPr>
        <w:t>IGHS</w:t>
      </w:r>
      <w:r w:rsidRPr="00564710">
        <w:rPr>
          <w:rFonts w:cs="Arial"/>
          <w:color w:val="000000" w:themeColor="text1"/>
        </w:rPr>
        <w:t xml:space="preserve"> teaches the British values of tolerance, mutual respect, democracy, the rule of law and individual liberty. Beyond timetabled lessons, students are given many opportunities to develop the appropriate skills and attitudes needed to make a valuable contribution to society, both now and in the future.</w:t>
      </w:r>
    </w:p>
    <w:p w14:paraId="7853F25C" w14:textId="77777777" w:rsidR="00564710" w:rsidRPr="00564710" w:rsidRDefault="00564710" w:rsidP="00564710">
      <w:pPr>
        <w:pStyle w:val="1bodycopy10pt"/>
        <w:rPr>
          <w:rFonts w:cs="Arial"/>
          <w:color w:val="000000" w:themeColor="text1"/>
        </w:rPr>
      </w:pPr>
      <w:r w:rsidRPr="00564710">
        <w:rPr>
          <w:rFonts w:cs="Arial"/>
          <w:color w:val="000000" w:themeColor="text1"/>
        </w:rPr>
        <w:t>Students gain an understanding that such values align with the Islamic ethos of the school, and support wider communal engagement in their future lives.</w:t>
      </w:r>
    </w:p>
    <w:p w14:paraId="4785BB57" w14:textId="77777777" w:rsidR="00564710" w:rsidRPr="00564710" w:rsidRDefault="00564710" w:rsidP="00564710">
      <w:pPr>
        <w:pStyle w:val="1bodycopy10pt"/>
        <w:rPr>
          <w:rFonts w:cs="Arial"/>
          <w:color w:val="000000" w:themeColor="text1"/>
        </w:rPr>
      </w:pPr>
    </w:p>
    <w:p w14:paraId="7070E5A0" w14:textId="77777777" w:rsidR="00564710" w:rsidRPr="00564710" w:rsidRDefault="00564710" w:rsidP="00564710">
      <w:pPr>
        <w:pStyle w:val="1bodycopy10pt"/>
        <w:rPr>
          <w:rFonts w:cs="Arial"/>
          <w:color w:val="000000" w:themeColor="text1"/>
        </w:rPr>
      </w:pPr>
      <w:r w:rsidRPr="00564710">
        <w:rPr>
          <w:rFonts w:cs="Arial"/>
          <w:color w:val="000000" w:themeColor="text1"/>
        </w:rPr>
        <w:t>Our students will:</w:t>
      </w:r>
    </w:p>
    <w:p w14:paraId="36260FFB" w14:textId="77777777" w:rsidR="00564710" w:rsidRPr="00564710" w:rsidRDefault="00564710" w:rsidP="00564710">
      <w:pPr>
        <w:pStyle w:val="1bodycopy10pt"/>
        <w:rPr>
          <w:rFonts w:cs="Arial"/>
          <w:color w:val="000000" w:themeColor="text1"/>
        </w:rPr>
      </w:pPr>
    </w:p>
    <w:p w14:paraId="6D3FD68A"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Achieve well from their starting points</w:t>
      </w:r>
    </w:p>
    <w:p w14:paraId="45165B7A"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Experience a broad and balanced curriculum that leaves them able to make powerful choices about their future ambitions.</w:t>
      </w:r>
    </w:p>
    <w:p w14:paraId="05C02E2B"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Be imaginative, optimistic and inventive</w:t>
      </w:r>
    </w:p>
    <w:p w14:paraId="38B7C8BD"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Become effective communicators</w:t>
      </w:r>
    </w:p>
    <w:p w14:paraId="7D9CDF6F"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Experience creative teaching that makes learning engaging and allows them to think independently</w:t>
      </w:r>
    </w:p>
    <w:p w14:paraId="0634B14B"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Be expected to embrace a diverse range of creative opportunities both inside and outside the classroom.</w:t>
      </w:r>
    </w:p>
    <w:p w14:paraId="2E824969"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Become confident, resilient, well−rounded citizens who understand national and global communities as well as their local society, and are ready to discover their place in it.</w:t>
      </w:r>
    </w:p>
    <w:p w14:paraId="57471FB4"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Be work ready and well prepared for the opportunities, responsibilities and experiences of adult life</w:t>
      </w:r>
    </w:p>
    <w:p w14:paraId="5E981F12"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Be proud of their achievements and the progress they make, and have these achievements celebrated and recorded.</w:t>
      </w:r>
    </w:p>
    <w:p w14:paraId="0CECD7D9"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Develop positive, secure relationships so that they flourish and have a powerful sense of their own identity and potential</w:t>
      </w:r>
    </w:p>
    <w:p w14:paraId="75215F4B" w14:textId="77777777" w:rsidR="00564710" w:rsidRPr="00564710" w:rsidRDefault="00564710" w:rsidP="00564710">
      <w:pPr>
        <w:pStyle w:val="1bodycopy10pt"/>
        <w:rPr>
          <w:rFonts w:cs="Arial"/>
          <w:color w:val="000000" w:themeColor="text1"/>
        </w:rPr>
      </w:pPr>
    </w:p>
    <w:p w14:paraId="1C51BAAE" w14:textId="77777777" w:rsidR="00564710" w:rsidRPr="00564710" w:rsidRDefault="00564710" w:rsidP="00564710">
      <w:pPr>
        <w:pStyle w:val="1bodycopy10pt"/>
        <w:rPr>
          <w:rFonts w:cs="Arial"/>
          <w:color w:val="000000" w:themeColor="text1"/>
        </w:rPr>
      </w:pPr>
      <w:r w:rsidRPr="00564710">
        <w:rPr>
          <w:rFonts w:cs="Arial"/>
          <w:color w:val="000000" w:themeColor="text1"/>
        </w:rPr>
        <w:t>Our curriculum will:</w:t>
      </w:r>
    </w:p>
    <w:p w14:paraId="06737790" w14:textId="77777777" w:rsidR="00564710" w:rsidRPr="00564710" w:rsidRDefault="00564710" w:rsidP="00564710">
      <w:pPr>
        <w:pStyle w:val="1bodycopy10pt"/>
        <w:rPr>
          <w:rFonts w:cs="Arial"/>
          <w:color w:val="000000" w:themeColor="text1"/>
        </w:rPr>
      </w:pPr>
    </w:p>
    <w:p w14:paraId="16BE7454"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provide academically rich and coherent learning which leads to deep subject knowledge</w:t>
      </w:r>
    </w:p>
    <w:p w14:paraId="23818A04"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have breadth and balance across a range of subjects, with an appropriate emphasis on the intrinsic faith of the school</w:t>
      </w:r>
    </w:p>
    <w:p w14:paraId="3B988A94"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 xml:space="preserve">ensure all students (including those with </w:t>
      </w:r>
      <w:proofErr w:type="gramStart"/>
      <w:r w:rsidRPr="00564710">
        <w:rPr>
          <w:rFonts w:cs="Arial"/>
          <w:color w:val="000000" w:themeColor="text1"/>
        </w:rPr>
        <w:t>SEND)  learn</w:t>
      </w:r>
      <w:proofErr w:type="gramEnd"/>
      <w:r w:rsidRPr="00564710">
        <w:rPr>
          <w:rFonts w:cs="Arial"/>
          <w:color w:val="000000" w:themeColor="text1"/>
        </w:rPr>
        <w:t xml:space="preserve"> exceptionally well</w:t>
      </w:r>
    </w:p>
    <w:p w14:paraId="66092269"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promote character and personal, social, physical, spiritual, moral, and cultural development</w:t>
      </w:r>
    </w:p>
    <w:p w14:paraId="0779FD66"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ensure that students develop the essential skills in reading, writing, communication, numeracy and independent learning</w:t>
      </w:r>
    </w:p>
    <w:p w14:paraId="6DFAF111"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inspire students to a commitment to learning which will last a lifetime</w:t>
      </w:r>
    </w:p>
    <w:p w14:paraId="4EFF1029" w14:textId="77777777" w:rsidR="00564710" w:rsidRPr="00564710" w:rsidRDefault="00564710" w:rsidP="00564710">
      <w:pPr>
        <w:pStyle w:val="1bodycopy10pt"/>
        <w:numPr>
          <w:ilvl w:val="0"/>
          <w:numId w:val="18"/>
        </w:numPr>
        <w:rPr>
          <w:rFonts w:cs="Arial"/>
          <w:color w:val="000000" w:themeColor="text1"/>
        </w:rPr>
      </w:pPr>
      <w:r w:rsidRPr="00564710">
        <w:rPr>
          <w:rFonts w:cs="Arial"/>
          <w:color w:val="000000" w:themeColor="text1"/>
        </w:rPr>
        <w:t>promote a healthy lifestyle</w:t>
      </w:r>
    </w:p>
    <w:p w14:paraId="2A1BDFD2" w14:textId="77777777" w:rsidR="00564710" w:rsidRDefault="00564710" w:rsidP="00564710">
      <w:pPr>
        <w:pStyle w:val="1bodycopy10pt"/>
        <w:numPr>
          <w:ilvl w:val="0"/>
          <w:numId w:val="18"/>
        </w:numPr>
        <w:rPr>
          <w:rFonts w:cs="Arial"/>
          <w:color w:val="000000" w:themeColor="text1"/>
        </w:rPr>
      </w:pPr>
      <w:r w:rsidRPr="00564710">
        <w:rPr>
          <w:rFonts w:cs="Arial"/>
          <w:color w:val="000000" w:themeColor="text1"/>
        </w:rPr>
        <w:t>promote community cohesion and the fundamental British values of democracy, the rule of law, individual liberty, and mutual respect and tolerance of those with different faiths and beliefs</w:t>
      </w:r>
    </w:p>
    <w:p w14:paraId="3B1505E4" w14:textId="77777777" w:rsidR="007601D8" w:rsidRDefault="007601D8" w:rsidP="007601D8">
      <w:pPr>
        <w:pStyle w:val="1bodycopy10pt"/>
        <w:rPr>
          <w:rFonts w:cs="Arial"/>
          <w:color w:val="000000" w:themeColor="text1"/>
        </w:rPr>
      </w:pPr>
    </w:p>
    <w:p w14:paraId="178F239C" w14:textId="77777777" w:rsidR="007601D8" w:rsidRDefault="007601D8" w:rsidP="007601D8">
      <w:pPr>
        <w:pStyle w:val="1bodycopy10pt"/>
        <w:rPr>
          <w:rFonts w:cs="Arial"/>
          <w:color w:val="000000" w:themeColor="text1"/>
        </w:rPr>
      </w:pPr>
    </w:p>
    <w:p w14:paraId="1B1A4595" w14:textId="77777777" w:rsidR="007601D8" w:rsidRPr="00564710" w:rsidRDefault="007601D8" w:rsidP="007601D8">
      <w:pPr>
        <w:pStyle w:val="1bodycopy10pt"/>
        <w:rPr>
          <w:rFonts w:cs="Arial"/>
          <w:color w:val="000000" w:themeColor="text1"/>
        </w:rPr>
      </w:pPr>
    </w:p>
    <w:p w14:paraId="0A66367C" w14:textId="77777777" w:rsidR="00564710" w:rsidRPr="00564710" w:rsidRDefault="00564710" w:rsidP="00564710">
      <w:pPr>
        <w:pStyle w:val="1bodycopy10pt"/>
        <w:rPr>
          <w:rFonts w:cs="Arial"/>
          <w:color w:val="000000" w:themeColor="text1"/>
        </w:rPr>
      </w:pPr>
    </w:p>
    <w:p w14:paraId="0E44F98F" w14:textId="77777777" w:rsidR="00564710" w:rsidRPr="00564710" w:rsidRDefault="00564710" w:rsidP="00564710">
      <w:pPr>
        <w:pStyle w:val="1bodycopy10pt"/>
        <w:rPr>
          <w:rFonts w:cs="Arial"/>
          <w:color w:val="000000" w:themeColor="text1"/>
        </w:rPr>
      </w:pPr>
    </w:p>
    <w:p w14:paraId="07269382" w14:textId="77777777" w:rsidR="00564710" w:rsidRPr="00564710" w:rsidRDefault="00564710" w:rsidP="00564710">
      <w:pPr>
        <w:pStyle w:val="1bodycopy10pt"/>
        <w:rPr>
          <w:rFonts w:cs="Arial"/>
          <w:b/>
          <w:color w:val="000000" w:themeColor="text1"/>
        </w:rPr>
      </w:pPr>
      <w:r w:rsidRPr="00564710">
        <w:rPr>
          <w:rFonts w:cs="Arial"/>
          <w:b/>
          <w:color w:val="000000" w:themeColor="text1"/>
        </w:rPr>
        <w:lastRenderedPageBreak/>
        <w:t>CURRICULUM IMPLEMENTATION</w:t>
      </w:r>
    </w:p>
    <w:p w14:paraId="6DF58A50" w14:textId="77777777" w:rsidR="00564710" w:rsidRPr="00564710" w:rsidRDefault="00564710" w:rsidP="00564710">
      <w:pPr>
        <w:pStyle w:val="1bodycopy10pt"/>
        <w:rPr>
          <w:rFonts w:cs="Arial"/>
          <w:b/>
          <w:color w:val="000000" w:themeColor="text1"/>
        </w:rPr>
      </w:pPr>
    </w:p>
    <w:p w14:paraId="65F94D0B" w14:textId="73D933AA" w:rsidR="00C12A2E" w:rsidRPr="00564710" w:rsidRDefault="00564710" w:rsidP="00C12A2E">
      <w:pPr>
        <w:pStyle w:val="1bodycopy10pt"/>
        <w:numPr>
          <w:ilvl w:val="0"/>
          <w:numId w:val="5"/>
        </w:numPr>
        <w:rPr>
          <w:rFonts w:cs="Arial"/>
          <w:color w:val="000000" w:themeColor="text1"/>
        </w:rPr>
      </w:pPr>
      <w:r w:rsidRPr="00564710">
        <w:rPr>
          <w:rFonts w:cs="Arial"/>
          <w:color w:val="000000" w:themeColor="text1"/>
        </w:rPr>
        <w:t xml:space="preserve">The curriculum is driven by the leaders of the school through the embedding of long−term curriculum overviews and medium−term plans for every unit/module of work within a subject. Subject leaders, in consultation with their team members, decide the core knowledge and skills to be taught and in </w:t>
      </w:r>
      <w:r w:rsidR="0087733F" w:rsidRPr="00564710">
        <w:rPr>
          <w:rFonts w:cs="Arial"/>
          <w:color w:val="000000" w:themeColor="text1"/>
        </w:rPr>
        <w:t>what order</w:t>
      </w:r>
      <w:r w:rsidR="00C12A2E" w:rsidRPr="00564710">
        <w:rPr>
          <w:rFonts w:cs="Arial"/>
          <w:color w:val="000000" w:themeColor="text1"/>
        </w:rPr>
        <w:t>. All lessons are delivered by subject specialist teachers, who are responsible for their own day to day lesson planning under the guidance/direction of the Head of Department (where applicable).</w:t>
      </w:r>
    </w:p>
    <w:p w14:paraId="280D89EC" w14:textId="77777777" w:rsidR="00C12A2E" w:rsidRPr="00564710" w:rsidRDefault="00C12A2E" w:rsidP="00C12A2E">
      <w:pPr>
        <w:pStyle w:val="1bodycopy10pt"/>
        <w:numPr>
          <w:ilvl w:val="0"/>
          <w:numId w:val="5"/>
        </w:numPr>
        <w:rPr>
          <w:rFonts w:cs="Arial"/>
          <w:color w:val="000000" w:themeColor="text1"/>
        </w:rPr>
      </w:pPr>
      <w:r w:rsidRPr="00564710">
        <w:rPr>
          <w:rFonts w:cs="Arial"/>
          <w:color w:val="000000" w:themeColor="text1"/>
        </w:rPr>
        <w:t xml:space="preserve">We are ambitious for all our students, and have high expectations of them in terms of attitude to learning. Teachers plan with the knowledge that some learners will need more scaffolding, whilst others will require a greater challenge. We aim to meet the academic needs of all learners every lesson through the use of differentiated questioning and resources. Students are expected to work hard and display excellent attitudes to learning in all lessons. Learning is </w:t>
      </w:r>
      <w:proofErr w:type="spellStart"/>
      <w:r w:rsidRPr="00564710">
        <w:rPr>
          <w:rFonts w:cs="Arial"/>
          <w:color w:val="000000" w:themeColor="text1"/>
        </w:rPr>
        <w:t>maximised</w:t>
      </w:r>
      <w:proofErr w:type="spellEnd"/>
      <w:r w:rsidRPr="00564710">
        <w:rPr>
          <w:rFonts w:cs="Arial"/>
          <w:color w:val="000000" w:themeColor="text1"/>
        </w:rPr>
        <w:t xml:space="preserve"> by clear </w:t>
      </w:r>
      <w:proofErr w:type="spellStart"/>
      <w:r w:rsidRPr="00564710">
        <w:rPr>
          <w:rFonts w:cs="Arial"/>
          <w:color w:val="000000" w:themeColor="text1"/>
        </w:rPr>
        <w:t>behaviour</w:t>
      </w:r>
      <w:proofErr w:type="spellEnd"/>
      <w:r w:rsidRPr="00564710">
        <w:rPr>
          <w:rFonts w:cs="Arial"/>
          <w:color w:val="000000" w:themeColor="text1"/>
        </w:rPr>
        <w:t xml:space="preserve"> expectations and classroom routines that support students to focus on learning and ensure there is no wasted time from low level disruptions. Students are expected to develop strong independent learning skills but also to be able to function effectively in groups and pairs.</w:t>
      </w:r>
    </w:p>
    <w:p w14:paraId="2A70DDEE" w14:textId="77777777" w:rsidR="00C12A2E" w:rsidRPr="00564710" w:rsidRDefault="00C12A2E" w:rsidP="00C12A2E">
      <w:pPr>
        <w:pStyle w:val="1bodycopy10pt"/>
        <w:rPr>
          <w:rFonts w:cs="Arial"/>
          <w:color w:val="000000" w:themeColor="text1"/>
        </w:rPr>
      </w:pPr>
      <w:r w:rsidRPr="00564710">
        <w:rPr>
          <w:rFonts w:cs="Arial"/>
          <w:color w:val="000000" w:themeColor="text1"/>
        </w:rPr>
        <w:t xml:space="preserve">Independent learning is fostered in the classroom but also via a systematic approach to homework which ensures students develop effective personal </w:t>
      </w:r>
      <w:proofErr w:type="spellStart"/>
      <w:r w:rsidRPr="00564710">
        <w:rPr>
          <w:rFonts w:cs="Arial"/>
          <w:color w:val="000000" w:themeColor="text1"/>
        </w:rPr>
        <w:t>organisation</w:t>
      </w:r>
      <w:proofErr w:type="spellEnd"/>
      <w:r w:rsidRPr="00564710">
        <w:rPr>
          <w:rFonts w:cs="Arial"/>
          <w:color w:val="000000" w:themeColor="text1"/>
        </w:rPr>
        <w:t xml:space="preserve"> and independent learning skills, gradually raising the expectations of students to complete a greater quantity and higher quality of learning outside the normal school hours.</w:t>
      </w:r>
    </w:p>
    <w:p w14:paraId="36AA1BF9" w14:textId="19A64A45" w:rsidR="00564710" w:rsidRPr="00564710" w:rsidRDefault="00C12A2E" w:rsidP="00564710">
      <w:pPr>
        <w:pStyle w:val="1bodycopy10pt"/>
        <w:numPr>
          <w:ilvl w:val="0"/>
          <w:numId w:val="5"/>
        </w:numPr>
        <w:rPr>
          <w:rFonts w:cs="Arial"/>
          <w:color w:val="000000" w:themeColor="text1"/>
        </w:rPr>
        <w:sectPr w:rsidR="00564710" w:rsidRPr="00564710" w:rsidSect="00564710">
          <w:pgSz w:w="11910" w:h="16840"/>
          <w:pgMar w:top="660" w:right="600" w:bottom="280" w:left="500" w:header="720" w:footer="720" w:gutter="0"/>
          <w:cols w:space="720"/>
        </w:sectPr>
      </w:pPr>
      <w:r w:rsidRPr="00564710">
        <w:rPr>
          <w:rFonts w:cs="Arial"/>
          <w:color w:val="000000" w:themeColor="text1"/>
        </w:rPr>
        <w:t xml:space="preserve">We pride ourselves on our extensive </w:t>
      </w:r>
      <w:proofErr w:type="spellStart"/>
      <w:r w:rsidRPr="00564710">
        <w:rPr>
          <w:rFonts w:cs="Arial"/>
          <w:color w:val="000000" w:themeColor="text1"/>
        </w:rPr>
        <w:t>programme</w:t>
      </w:r>
      <w:proofErr w:type="spellEnd"/>
      <w:r w:rsidRPr="00564710">
        <w:rPr>
          <w:rFonts w:cs="Arial"/>
          <w:color w:val="000000" w:themeColor="text1"/>
        </w:rPr>
        <w:t xml:space="preserve"> of trips, workshops and events which our students participate in, ensuring they are exposed to a diverse and inclusive range of voices and experiences. Through our curriculum choices, our students are taught to respect and value other peoples’ values, culture and perspectives.</w:t>
      </w:r>
    </w:p>
    <w:p w14:paraId="4059FF4E" w14:textId="77777777" w:rsidR="00564710" w:rsidRPr="00564710" w:rsidRDefault="00564710" w:rsidP="00564710">
      <w:pPr>
        <w:pStyle w:val="1bodycopy10pt"/>
        <w:rPr>
          <w:rFonts w:cs="Arial"/>
          <w:color w:val="000000" w:themeColor="text1"/>
        </w:rPr>
      </w:pPr>
    </w:p>
    <w:p w14:paraId="57A42D53" w14:textId="77777777" w:rsidR="00564710" w:rsidRPr="00564710" w:rsidRDefault="00564710" w:rsidP="00564710">
      <w:pPr>
        <w:pStyle w:val="1bodycopy10pt"/>
        <w:rPr>
          <w:rFonts w:cs="Arial"/>
          <w:color w:val="000000" w:themeColor="text1"/>
        </w:rPr>
      </w:pPr>
    </w:p>
    <w:p w14:paraId="506BA8C3" w14:textId="77777777" w:rsidR="00564710" w:rsidRPr="00564710" w:rsidRDefault="00564710" w:rsidP="00564710">
      <w:pPr>
        <w:pStyle w:val="1bodycopy10pt"/>
        <w:numPr>
          <w:ilvl w:val="0"/>
          <w:numId w:val="15"/>
        </w:numPr>
        <w:rPr>
          <w:rFonts w:cs="Arial"/>
          <w:b/>
          <w:bCs/>
          <w:color w:val="000000" w:themeColor="text1"/>
        </w:rPr>
      </w:pPr>
      <w:r w:rsidRPr="00564710">
        <w:rPr>
          <w:rFonts w:cs="Arial"/>
          <w:b/>
          <w:bCs/>
          <w:color w:val="000000" w:themeColor="text1"/>
        </w:rPr>
        <w:t>KEY STAGE 3</w:t>
      </w:r>
    </w:p>
    <w:p w14:paraId="4D3611FD" w14:textId="77777777" w:rsidR="00564710" w:rsidRPr="00564710" w:rsidRDefault="00564710" w:rsidP="00564710">
      <w:pPr>
        <w:pStyle w:val="1bodycopy10pt"/>
        <w:rPr>
          <w:rFonts w:cs="Arial"/>
          <w:b/>
          <w:color w:val="000000" w:themeColor="text1"/>
        </w:rPr>
      </w:pPr>
    </w:p>
    <w:p w14:paraId="2E5CE5E3" w14:textId="77777777" w:rsidR="00564710" w:rsidRPr="00564710" w:rsidRDefault="00564710" w:rsidP="00564710">
      <w:pPr>
        <w:pStyle w:val="1bodycopy10pt"/>
        <w:rPr>
          <w:rFonts w:cs="Arial"/>
          <w:color w:val="000000" w:themeColor="text1"/>
        </w:rPr>
      </w:pPr>
      <w:r w:rsidRPr="00564710">
        <w:rPr>
          <w:rFonts w:cs="Arial"/>
          <w:color w:val="000000" w:themeColor="text1"/>
        </w:rPr>
        <w:t xml:space="preserve">We provide an ambitious, broad, balanced and comprehensive curriculum that provides a clear transition between primary and secondary school and builds a firm foundation for progression to Key Stage 4 and sixth form college. Students experience a range of subject areas to inform and inspire their learning. The core </w:t>
      </w:r>
      <w:proofErr w:type="spellStart"/>
      <w:r w:rsidRPr="00564710">
        <w:rPr>
          <w:rFonts w:cs="Arial"/>
          <w:color w:val="000000" w:themeColor="text1"/>
        </w:rPr>
        <w:t>programme</w:t>
      </w:r>
      <w:proofErr w:type="spellEnd"/>
      <w:r w:rsidRPr="00564710">
        <w:rPr>
          <w:rFonts w:cs="Arial"/>
          <w:color w:val="000000" w:themeColor="text1"/>
        </w:rPr>
        <w:t xml:space="preserve"> consists of</w:t>
      </w:r>
    </w:p>
    <w:p w14:paraId="3CEBFA2D"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English</w:t>
      </w:r>
    </w:p>
    <w:p w14:paraId="43E9597A" w14:textId="77777777" w:rsidR="00564710" w:rsidRPr="00564710" w:rsidRDefault="00564710" w:rsidP="00564710">
      <w:pPr>
        <w:pStyle w:val="1bodycopy10pt"/>
        <w:numPr>
          <w:ilvl w:val="0"/>
          <w:numId w:val="16"/>
        </w:numPr>
        <w:rPr>
          <w:rFonts w:cs="Arial"/>
          <w:color w:val="000000" w:themeColor="text1"/>
        </w:rPr>
      </w:pPr>
      <w:proofErr w:type="spellStart"/>
      <w:r w:rsidRPr="00564710">
        <w:rPr>
          <w:rFonts w:cs="Arial"/>
          <w:color w:val="000000" w:themeColor="text1"/>
        </w:rPr>
        <w:t>Maths</w:t>
      </w:r>
      <w:proofErr w:type="spellEnd"/>
    </w:p>
    <w:p w14:paraId="6A1A81F2"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Science</w:t>
      </w:r>
    </w:p>
    <w:p w14:paraId="15F81EF2"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RS and Islamic Studies</w:t>
      </w:r>
    </w:p>
    <w:p w14:paraId="6AC7F152"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History</w:t>
      </w:r>
    </w:p>
    <w:p w14:paraId="1381B49A"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Geography</w:t>
      </w:r>
    </w:p>
    <w:p w14:paraId="71FA3B4E"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Arabic</w:t>
      </w:r>
    </w:p>
    <w:p w14:paraId="27C2047E" w14:textId="33EDF6F6" w:rsidR="00564710" w:rsidRPr="00564710" w:rsidRDefault="00814DEB" w:rsidP="00564710">
      <w:pPr>
        <w:pStyle w:val="1bodycopy10pt"/>
        <w:numPr>
          <w:ilvl w:val="0"/>
          <w:numId w:val="16"/>
        </w:numPr>
        <w:rPr>
          <w:rFonts w:cs="Arial"/>
          <w:color w:val="000000" w:themeColor="text1"/>
        </w:rPr>
      </w:pPr>
      <w:r>
        <w:rPr>
          <w:rFonts w:cs="Arial"/>
          <w:color w:val="000000" w:themeColor="text1"/>
        </w:rPr>
        <w:t>Art</w:t>
      </w:r>
    </w:p>
    <w:p w14:paraId="593311A4"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Art</w:t>
      </w:r>
    </w:p>
    <w:p w14:paraId="17389F71" w14:textId="7077C320" w:rsidR="00564710" w:rsidRPr="00564710" w:rsidRDefault="00814DEB" w:rsidP="00564710">
      <w:pPr>
        <w:pStyle w:val="1bodycopy10pt"/>
        <w:numPr>
          <w:ilvl w:val="0"/>
          <w:numId w:val="16"/>
        </w:numPr>
        <w:rPr>
          <w:rFonts w:cs="Arial"/>
          <w:color w:val="000000" w:themeColor="text1"/>
        </w:rPr>
      </w:pPr>
      <w:r>
        <w:rPr>
          <w:rFonts w:cs="Arial"/>
          <w:color w:val="000000" w:themeColor="text1"/>
        </w:rPr>
        <w:t>ICT</w:t>
      </w:r>
    </w:p>
    <w:p w14:paraId="724963E0"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PE</w:t>
      </w:r>
    </w:p>
    <w:p w14:paraId="04898090" w14:textId="325CA971" w:rsidR="00564710" w:rsidRPr="00564710" w:rsidRDefault="00564710" w:rsidP="00814DEB">
      <w:pPr>
        <w:pStyle w:val="1bodycopy10pt"/>
        <w:ind w:left="580"/>
        <w:rPr>
          <w:rFonts w:cs="Arial"/>
          <w:color w:val="000000" w:themeColor="text1"/>
        </w:rPr>
      </w:pPr>
    </w:p>
    <w:p w14:paraId="2A15D547" w14:textId="77777777" w:rsidR="00564710" w:rsidRPr="00564710" w:rsidRDefault="00564710" w:rsidP="00564710">
      <w:pPr>
        <w:pStyle w:val="1bodycopy10pt"/>
        <w:rPr>
          <w:rFonts w:cs="Arial"/>
          <w:color w:val="000000" w:themeColor="text1"/>
        </w:rPr>
      </w:pPr>
    </w:p>
    <w:p w14:paraId="22A3CAC7" w14:textId="2FD043F4" w:rsidR="00564710" w:rsidRPr="00564710" w:rsidRDefault="00564710" w:rsidP="00564710">
      <w:pPr>
        <w:pStyle w:val="1bodycopy10pt"/>
        <w:rPr>
          <w:rFonts w:cs="Arial"/>
          <w:color w:val="000000" w:themeColor="text1"/>
        </w:rPr>
      </w:pPr>
      <w:r w:rsidRPr="00564710">
        <w:rPr>
          <w:rFonts w:cs="Arial"/>
          <w:color w:val="000000" w:themeColor="text1"/>
        </w:rPr>
        <w:t xml:space="preserve">PSHE is delivered </w:t>
      </w:r>
      <w:r w:rsidR="008C2BB8">
        <w:rPr>
          <w:rFonts w:cs="Arial"/>
          <w:color w:val="000000" w:themeColor="text1"/>
        </w:rPr>
        <w:t>once a week</w:t>
      </w:r>
    </w:p>
    <w:p w14:paraId="21D6570C" w14:textId="6473EE7C" w:rsidR="00564710" w:rsidRDefault="00564710" w:rsidP="00B057A2">
      <w:pPr>
        <w:pStyle w:val="1bodycopy10pt"/>
        <w:rPr>
          <w:rFonts w:cs="Arial"/>
          <w:color w:val="000000" w:themeColor="text1"/>
        </w:rPr>
      </w:pPr>
      <w:r w:rsidRPr="00564710">
        <w:rPr>
          <w:rFonts w:cs="Arial"/>
          <w:color w:val="000000" w:themeColor="text1"/>
        </w:rPr>
        <w:t xml:space="preserve">A </w:t>
      </w:r>
      <w:r w:rsidR="004A7532" w:rsidRPr="00564710">
        <w:rPr>
          <w:rFonts w:cs="Arial"/>
          <w:color w:val="000000" w:themeColor="text1"/>
        </w:rPr>
        <w:t>program</w:t>
      </w:r>
      <w:r w:rsidRPr="00564710">
        <w:rPr>
          <w:rFonts w:cs="Arial"/>
          <w:color w:val="000000" w:themeColor="text1"/>
        </w:rPr>
        <w:t xml:space="preserve"> of careers education that is part of the curriculum in all year groups. All students study age−appropriate RS</w:t>
      </w:r>
      <w:r w:rsidR="00B057A2">
        <w:rPr>
          <w:rFonts w:cs="Arial"/>
          <w:color w:val="000000" w:themeColor="text1"/>
        </w:rPr>
        <w:t xml:space="preserve">HE </w:t>
      </w:r>
    </w:p>
    <w:p w14:paraId="2BFF3838" w14:textId="77777777" w:rsidR="00B057A2" w:rsidRDefault="00B057A2" w:rsidP="00B057A2">
      <w:pPr>
        <w:pStyle w:val="1bodycopy10pt"/>
        <w:rPr>
          <w:rFonts w:cs="Arial"/>
          <w:color w:val="000000" w:themeColor="text1"/>
        </w:rPr>
      </w:pPr>
    </w:p>
    <w:p w14:paraId="55FCFA4D" w14:textId="77777777" w:rsidR="00B057A2" w:rsidRDefault="00B057A2" w:rsidP="00B057A2">
      <w:pPr>
        <w:pStyle w:val="1bodycopy10pt"/>
        <w:rPr>
          <w:rFonts w:cs="Arial"/>
          <w:color w:val="000000" w:themeColor="text1"/>
        </w:rPr>
      </w:pPr>
    </w:p>
    <w:p w14:paraId="611730C8" w14:textId="77777777" w:rsidR="00B057A2" w:rsidRDefault="00B057A2" w:rsidP="00B057A2">
      <w:pPr>
        <w:pStyle w:val="1bodycopy10pt"/>
        <w:rPr>
          <w:rFonts w:cs="Arial"/>
          <w:color w:val="000000" w:themeColor="text1"/>
        </w:rPr>
      </w:pPr>
    </w:p>
    <w:p w14:paraId="03305DC1" w14:textId="77777777" w:rsidR="00B057A2" w:rsidRDefault="00B057A2" w:rsidP="00B057A2">
      <w:pPr>
        <w:pStyle w:val="1bodycopy10pt"/>
        <w:rPr>
          <w:rFonts w:cs="Arial"/>
          <w:color w:val="000000" w:themeColor="text1"/>
        </w:rPr>
      </w:pPr>
    </w:p>
    <w:p w14:paraId="3FFCB4D7" w14:textId="77777777" w:rsidR="00B057A2" w:rsidRDefault="00B057A2" w:rsidP="00B057A2">
      <w:pPr>
        <w:pStyle w:val="1bodycopy10pt"/>
        <w:rPr>
          <w:rFonts w:cs="Arial"/>
          <w:color w:val="000000" w:themeColor="text1"/>
        </w:rPr>
      </w:pPr>
    </w:p>
    <w:p w14:paraId="449A5FA4" w14:textId="77777777" w:rsidR="00B057A2" w:rsidRDefault="00B057A2" w:rsidP="00B057A2">
      <w:pPr>
        <w:pStyle w:val="1bodycopy10pt"/>
        <w:rPr>
          <w:rFonts w:cs="Arial"/>
          <w:color w:val="000000" w:themeColor="text1"/>
        </w:rPr>
      </w:pPr>
    </w:p>
    <w:p w14:paraId="3966AB22" w14:textId="77777777" w:rsidR="00B057A2" w:rsidRDefault="00B057A2" w:rsidP="00B057A2">
      <w:pPr>
        <w:pStyle w:val="1bodycopy10pt"/>
        <w:rPr>
          <w:rFonts w:cs="Arial"/>
          <w:color w:val="000000" w:themeColor="text1"/>
        </w:rPr>
      </w:pPr>
    </w:p>
    <w:p w14:paraId="0DBC5256" w14:textId="77777777" w:rsidR="00B057A2" w:rsidRDefault="00B057A2" w:rsidP="00B057A2">
      <w:pPr>
        <w:pStyle w:val="1bodycopy10pt"/>
        <w:rPr>
          <w:rFonts w:cs="Arial"/>
          <w:color w:val="000000" w:themeColor="text1"/>
        </w:rPr>
      </w:pPr>
    </w:p>
    <w:p w14:paraId="4248E00C" w14:textId="77777777" w:rsidR="00B057A2" w:rsidRDefault="00B057A2" w:rsidP="00B057A2">
      <w:pPr>
        <w:pStyle w:val="1bodycopy10pt"/>
        <w:rPr>
          <w:rFonts w:cs="Arial"/>
          <w:color w:val="000000" w:themeColor="text1"/>
        </w:rPr>
      </w:pPr>
    </w:p>
    <w:p w14:paraId="12E23861" w14:textId="77777777" w:rsidR="00B057A2" w:rsidRDefault="00B057A2" w:rsidP="00B057A2">
      <w:pPr>
        <w:pStyle w:val="1bodycopy10pt"/>
        <w:rPr>
          <w:rFonts w:cs="Arial"/>
          <w:color w:val="000000" w:themeColor="text1"/>
        </w:rPr>
      </w:pPr>
    </w:p>
    <w:p w14:paraId="1C755E78" w14:textId="77777777" w:rsidR="00B057A2" w:rsidRDefault="00B057A2" w:rsidP="00B057A2">
      <w:pPr>
        <w:pStyle w:val="1bodycopy10pt"/>
        <w:rPr>
          <w:rFonts w:cs="Arial"/>
          <w:color w:val="000000" w:themeColor="text1"/>
        </w:rPr>
      </w:pPr>
    </w:p>
    <w:p w14:paraId="25A8DF09" w14:textId="77777777" w:rsidR="00B057A2" w:rsidRDefault="00B057A2" w:rsidP="00B057A2">
      <w:pPr>
        <w:pStyle w:val="1bodycopy10pt"/>
        <w:rPr>
          <w:rFonts w:cs="Arial"/>
          <w:color w:val="000000" w:themeColor="text1"/>
        </w:rPr>
      </w:pPr>
    </w:p>
    <w:p w14:paraId="24A4BFCB" w14:textId="77777777" w:rsidR="00B057A2" w:rsidRDefault="00B057A2" w:rsidP="00B057A2">
      <w:pPr>
        <w:pStyle w:val="1bodycopy10pt"/>
        <w:rPr>
          <w:rFonts w:cs="Arial"/>
          <w:color w:val="000000" w:themeColor="text1"/>
        </w:rPr>
      </w:pPr>
    </w:p>
    <w:p w14:paraId="4A431906" w14:textId="77777777" w:rsidR="00B057A2" w:rsidRDefault="00B057A2" w:rsidP="00B057A2">
      <w:pPr>
        <w:pStyle w:val="1bodycopy10pt"/>
        <w:rPr>
          <w:rFonts w:cs="Arial"/>
          <w:color w:val="000000" w:themeColor="text1"/>
        </w:rPr>
      </w:pPr>
    </w:p>
    <w:p w14:paraId="76686CBD" w14:textId="77777777" w:rsidR="00B057A2" w:rsidRDefault="00B057A2" w:rsidP="00B057A2">
      <w:pPr>
        <w:pStyle w:val="1bodycopy10pt"/>
        <w:rPr>
          <w:rFonts w:cs="Arial"/>
          <w:color w:val="000000" w:themeColor="text1"/>
        </w:rPr>
      </w:pPr>
    </w:p>
    <w:p w14:paraId="3DE7B3B0" w14:textId="77777777" w:rsidR="00B057A2" w:rsidRDefault="00B057A2" w:rsidP="00B057A2">
      <w:pPr>
        <w:pStyle w:val="1bodycopy10pt"/>
        <w:rPr>
          <w:rFonts w:cs="Arial"/>
          <w:color w:val="000000" w:themeColor="text1"/>
        </w:rPr>
      </w:pPr>
    </w:p>
    <w:p w14:paraId="7FD39C67" w14:textId="77777777" w:rsidR="00B057A2" w:rsidRDefault="00B057A2" w:rsidP="00B057A2">
      <w:pPr>
        <w:pStyle w:val="1bodycopy10pt"/>
        <w:rPr>
          <w:rFonts w:cs="Arial"/>
          <w:color w:val="000000" w:themeColor="text1"/>
        </w:rPr>
      </w:pPr>
    </w:p>
    <w:p w14:paraId="29F3A11C" w14:textId="77777777" w:rsidR="00B057A2" w:rsidRDefault="00B057A2" w:rsidP="00B057A2">
      <w:pPr>
        <w:pStyle w:val="1bodycopy10pt"/>
        <w:rPr>
          <w:rFonts w:cs="Arial"/>
          <w:color w:val="000000" w:themeColor="text1"/>
        </w:rPr>
      </w:pPr>
    </w:p>
    <w:p w14:paraId="658345E1" w14:textId="77777777" w:rsidR="00B057A2" w:rsidRDefault="00B057A2" w:rsidP="00B057A2">
      <w:pPr>
        <w:pStyle w:val="1bodycopy10pt"/>
        <w:rPr>
          <w:rFonts w:cs="Arial"/>
          <w:color w:val="000000" w:themeColor="text1"/>
        </w:rPr>
      </w:pPr>
    </w:p>
    <w:p w14:paraId="01FCBDC0" w14:textId="77777777" w:rsidR="00B057A2" w:rsidRDefault="00B057A2" w:rsidP="00B057A2">
      <w:pPr>
        <w:pStyle w:val="1bodycopy10pt"/>
        <w:rPr>
          <w:rFonts w:cs="Arial"/>
          <w:color w:val="000000" w:themeColor="text1"/>
        </w:rPr>
      </w:pPr>
    </w:p>
    <w:p w14:paraId="490AB448" w14:textId="77777777" w:rsidR="00B057A2" w:rsidRDefault="00B057A2" w:rsidP="00B057A2">
      <w:pPr>
        <w:pStyle w:val="1bodycopy10pt"/>
        <w:rPr>
          <w:rFonts w:cs="Arial"/>
          <w:color w:val="000000" w:themeColor="text1"/>
        </w:rPr>
      </w:pPr>
    </w:p>
    <w:p w14:paraId="751AA6BB" w14:textId="77777777" w:rsidR="00B057A2" w:rsidRDefault="00B057A2" w:rsidP="00B057A2">
      <w:pPr>
        <w:pStyle w:val="1bodycopy10pt"/>
        <w:rPr>
          <w:rFonts w:cs="Arial"/>
          <w:color w:val="000000" w:themeColor="text1"/>
        </w:rPr>
      </w:pPr>
    </w:p>
    <w:tbl>
      <w:tblPr>
        <w:tblpPr w:leftFromText="180" w:rightFromText="180" w:vertAnchor="text" w:horzAnchor="margin" w:tblpY="8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2310"/>
        <w:gridCol w:w="2313"/>
        <w:gridCol w:w="2312"/>
      </w:tblGrid>
      <w:tr w:rsidR="000E4F99" w:rsidRPr="00564710" w14:paraId="50E3D839" w14:textId="77777777" w:rsidTr="000E4F99">
        <w:trPr>
          <w:trHeight w:val="566"/>
        </w:trPr>
        <w:tc>
          <w:tcPr>
            <w:tcW w:w="9247" w:type="dxa"/>
            <w:gridSpan w:val="4"/>
            <w:tcBorders>
              <w:top w:val="single" w:sz="4" w:space="0" w:color="000000"/>
              <w:left w:val="single" w:sz="4" w:space="0" w:color="000000"/>
              <w:bottom w:val="single" w:sz="4" w:space="0" w:color="000000"/>
              <w:right w:val="single" w:sz="4" w:space="0" w:color="000000"/>
            </w:tcBorders>
            <w:hideMark/>
          </w:tcPr>
          <w:p w14:paraId="7A20A195" w14:textId="77777777" w:rsidR="000E4F99" w:rsidRPr="00564710" w:rsidRDefault="000E4F99" w:rsidP="000E4F99">
            <w:pPr>
              <w:pStyle w:val="1bodycopy10pt"/>
              <w:rPr>
                <w:rFonts w:cs="Arial"/>
                <w:b/>
                <w:color w:val="000000" w:themeColor="text1"/>
              </w:rPr>
            </w:pPr>
            <w:r w:rsidRPr="00564710">
              <w:rPr>
                <w:rFonts w:cs="Arial"/>
                <w:b/>
                <w:color w:val="000000" w:themeColor="text1"/>
              </w:rPr>
              <w:lastRenderedPageBreak/>
              <w:t>KEY STAGE 3 LESSON PROVISION – NUMBER OF</w:t>
            </w:r>
            <w:r>
              <w:rPr>
                <w:rFonts w:cs="Arial"/>
                <w:b/>
                <w:color w:val="000000" w:themeColor="text1"/>
              </w:rPr>
              <w:t xml:space="preserve"> LESSONS PER WEEK</w:t>
            </w:r>
          </w:p>
        </w:tc>
      </w:tr>
      <w:tr w:rsidR="000E4F99" w:rsidRPr="00564710" w14:paraId="76262673" w14:textId="77777777" w:rsidTr="000E4F99">
        <w:trPr>
          <w:trHeight w:val="568"/>
        </w:trPr>
        <w:tc>
          <w:tcPr>
            <w:tcW w:w="2312" w:type="dxa"/>
            <w:tcBorders>
              <w:top w:val="single" w:sz="4" w:space="0" w:color="000000"/>
              <w:left w:val="single" w:sz="4" w:space="0" w:color="000000"/>
              <w:bottom w:val="single" w:sz="4" w:space="0" w:color="000000"/>
              <w:right w:val="single" w:sz="4" w:space="0" w:color="000000"/>
            </w:tcBorders>
            <w:hideMark/>
          </w:tcPr>
          <w:p w14:paraId="4FEAEFBA" w14:textId="77777777" w:rsidR="000E4F99" w:rsidRPr="00564710" w:rsidRDefault="000E4F99" w:rsidP="000E4F99">
            <w:pPr>
              <w:pStyle w:val="1bodycopy10pt"/>
              <w:rPr>
                <w:rFonts w:cs="Arial"/>
                <w:color w:val="000000" w:themeColor="text1"/>
              </w:rPr>
            </w:pPr>
            <w:r w:rsidRPr="00564710">
              <w:rPr>
                <w:rFonts w:cs="Arial"/>
                <w:color w:val="000000" w:themeColor="text1"/>
              </w:rPr>
              <w:t>SUBJECT</w:t>
            </w:r>
          </w:p>
        </w:tc>
        <w:tc>
          <w:tcPr>
            <w:tcW w:w="2310" w:type="dxa"/>
            <w:tcBorders>
              <w:top w:val="single" w:sz="4" w:space="0" w:color="000000"/>
              <w:left w:val="single" w:sz="4" w:space="0" w:color="000000"/>
              <w:bottom w:val="single" w:sz="4" w:space="0" w:color="000000"/>
              <w:right w:val="single" w:sz="4" w:space="0" w:color="000000"/>
            </w:tcBorders>
            <w:hideMark/>
          </w:tcPr>
          <w:p w14:paraId="02FB976E" w14:textId="77777777" w:rsidR="000E4F99" w:rsidRPr="00564710" w:rsidRDefault="000E4F99" w:rsidP="000E4F99">
            <w:pPr>
              <w:pStyle w:val="1bodycopy10pt"/>
              <w:rPr>
                <w:rFonts w:cs="Arial"/>
                <w:color w:val="000000" w:themeColor="text1"/>
              </w:rPr>
            </w:pPr>
            <w:r w:rsidRPr="00564710">
              <w:rPr>
                <w:rFonts w:cs="Arial"/>
                <w:color w:val="000000" w:themeColor="text1"/>
              </w:rPr>
              <w:t>YEAR 7</w:t>
            </w:r>
          </w:p>
        </w:tc>
        <w:tc>
          <w:tcPr>
            <w:tcW w:w="2313" w:type="dxa"/>
            <w:tcBorders>
              <w:top w:val="single" w:sz="4" w:space="0" w:color="000000"/>
              <w:left w:val="single" w:sz="4" w:space="0" w:color="000000"/>
              <w:bottom w:val="single" w:sz="4" w:space="0" w:color="000000"/>
              <w:right w:val="single" w:sz="4" w:space="0" w:color="000000"/>
            </w:tcBorders>
            <w:hideMark/>
          </w:tcPr>
          <w:p w14:paraId="08ECF6CF" w14:textId="77777777" w:rsidR="000E4F99" w:rsidRPr="00564710" w:rsidRDefault="000E4F99" w:rsidP="000E4F99">
            <w:pPr>
              <w:pStyle w:val="1bodycopy10pt"/>
              <w:rPr>
                <w:rFonts w:cs="Arial"/>
                <w:color w:val="000000" w:themeColor="text1"/>
              </w:rPr>
            </w:pPr>
            <w:r w:rsidRPr="00564710">
              <w:rPr>
                <w:rFonts w:cs="Arial"/>
                <w:color w:val="000000" w:themeColor="text1"/>
              </w:rPr>
              <w:t>YEAR 8</w:t>
            </w:r>
          </w:p>
        </w:tc>
        <w:tc>
          <w:tcPr>
            <w:tcW w:w="2312" w:type="dxa"/>
            <w:tcBorders>
              <w:top w:val="single" w:sz="4" w:space="0" w:color="000000"/>
              <w:left w:val="single" w:sz="4" w:space="0" w:color="000000"/>
              <w:bottom w:val="single" w:sz="4" w:space="0" w:color="000000"/>
              <w:right w:val="single" w:sz="4" w:space="0" w:color="000000"/>
            </w:tcBorders>
            <w:hideMark/>
          </w:tcPr>
          <w:p w14:paraId="05C51E40" w14:textId="77777777" w:rsidR="000E4F99" w:rsidRPr="00564710" w:rsidRDefault="000E4F99" w:rsidP="000E4F99">
            <w:pPr>
              <w:pStyle w:val="1bodycopy10pt"/>
              <w:rPr>
                <w:rFonts w:cs="Arial"/>
                <w:color w:val="000000" w:themeColor="text1"/>
              </w:rPr>
            </w:pPr>
            <w:r w:rsidRPr="00564710">
              <w:rPr>
                <w:rFonts w:cs="Arial"/>
                <w:color w:val="000000" w:themeColor="text1"/>
              </w:rPr>
              <w:t>YEAR 9</w:t>
            </w:r>
          </w:p>
        </w:tc>
      </w:tr>
      <w:tr w:rsidR="000E4F99" w:rsidRPr="00564710" w14:paraId="0B8E9CAF" w14:textId="77777777" w:rsidTr="000E4F99">
        <w:trPr>
          <w:trHeight w:val="566"/>
        </w:trPr>
        <w:tc>
          <w:tcPr>
            <w:tcW w:w="2312" w:type="dxa"/>
            <w:tcBorders>
              <w:top w:val="single" w:sz="4" w:space="0" w:color="000000"/>
              <w:left w:val="single" w:sz="4" w:space="0" w:color="000000"/>
              <w:bottom w:val="single" w:sz="4" w:space="0" w:color="000000"/>
              <w:right w:val="single" w:sz="4" w:space="0" w:color="000000"/>
            </w:tcBorders>
            <w:hideMark/>
          </w:tcPr>
          <w:p w14:paraId="309DF6FA" w14:textId="77777777" w:rsidR="000E4F99" w:rsidRPr="00564710" w:rsidRDefault="000E4F99" w:rsidP="000E4F99">
            <w:pPr>
              <w:pStyle w:val="1bodycopy10pt"/>
              <w:rPr>
                <w:rFonts w:cs="Arial"/>
                <w:color w:val="000000" w:themeColor="text1"/>
              </w:rPr>
            </w:pPr>
            <w:r w:rsidRPr="00564710">
              <w:rPr>
                <w:rFonts w:cs="Arial"/>
                <w:color w:val="000000" w:themeColor="text1"/>
              </w:rPr>
              <w:t>MATHS</w:t>
            </w:r>
          </w:p>
        </w:tc>
        <w:tc>
          <w:tcPr>
            <w:tcW w:w="2310" w:type="dxa"/>
            <w:tcBorders>
              <w:top w:val="single" w:sz="4" w:space="0" w:color="000000"/>
              <w:left w:val="single" w:sz="4" w:space="0" w:color="000000"/>
              <w:bottom w:val="single" w:sz="4" w:space="0" w:color="000000"/>
              <w:right w:val="single" w:sz="4" w:space="0" w:color="000000"/>
            </w:tcBorders>
            <w:hideMark/>
          </w:tcPr>
          <w:p w14:paraId="3718A8AA" w14:textId="77777777" w:rsidR="000E4F99" w:rsidRPr="00564710" w:rsidRDefault="000E4F99" w:rsidP="000E4F99">
            <w:pPr>
              <w:pStyle w:val="1bodycopy10pt"/>
              <w:rPr>
                <w:rFonts w:cs="Arial"/>
                <w:color w:val="000000" w:themeColor="text1"/>
              </w:rPr>
            </w:pPr>
            <w:r>
              <w:rPr>
                <w:rFonts w:cs="Arial"/>
                <w:color w:val="000000" w:themeColor="text1"/>
              </w:rPr>
              <w:t>4</w:t>
            </w:r>
          </w:p>
        </w:tc>
        <w:tc>
          <w:tcPr>
            <w:tcW w:w="2313" w:type="dxa"/>
            <w:tcBorders>
              <w:top w:val="single" w:sz="4" w:space="0" w:color="000000"/>
              <w:left w:val="single" w:sz="4" w:space="0" w:color="000000"/>
              <w:bottom w:val="single" w:sz="4" w:space="0" w:color="000000"/>
              <w:right w:val="single" w:sz="4" w:space="0" w:color="000000"/>
            </w:tcBorders>
            <w:hideMark/>
          </w:tcPr>
          <w:p w14:paraId="480B656A" w14:textId="77777777" w:rsidR="000E4F99" w:rsidRPr="00564710" w:rsidRDefault="000E4F99" w:rsidP="000E4F99">
            <w:pPr>
              <w:pStyle w:val="1bodycopy10pt"/>
              <w:rPr>
                <w:rFonts w:cs="Arial"/>
                <w:color w:val="000000" w:themeColor="text1"/>
              </w:rPr>
            </w:pPr>
            <w:r>
              <w:rPr>
                <w:rFonts w:cs="Arial"/>
                <w:color w:val="000000" w:themeColor="text1"/>
              </w:rPr>
              <w:t>4</w:t>
            </w:r>
          </w:p>
        </w:tc>
        <w:tc>
          <w:tcPr>
            <w:tcW w:w="2312" w:type="dxa"/>
            <w:tcBorders>
              <w:top w:val="single" w:sz="4" w:space="0" w:color="000000"/>
              <w:left w:val="single" w:sz="4" w:space="0" w:color="000000"/>
              <w:bottom w:val="single" w:sz="4" w:space="0" w:color="000000"/>
              <w:right w:val="single" w:sz="4" w:space="0" w:color="000000"/>
            </w:tcBorders>
            <w:hideMark/>
          </w:tcPr>
          <w:p w14:paraId="783E5D4F" w14:textId="77777777" w:rsidR="000E4F99" w:rsidRPr="00564710" w:rsidRDefault="000E4F99" w:rsidP="000E4F99">
            <w:pPr>
              <w:pStyle w:val="1bodycopy10pt"/>
              <w:rPr>
                <w:rFonts w:cs="Arial"/>
                <w:color w:val="000000" w:themeColor="text1"/>
              </w:rPr>
            </w:pPr>
            <w:r>
              <w:rPr>
                <w:rFonts w:cs="Arial"/>
                <w:color w:val="000000" w:themeColor="text1"/>
              </w:rPr>
              <w:t>5</w:t>
            </w:r>
          </w:p>
        </w:tc>
      </w:tr>
      <w:tr w:rsidR="000E4F99" w:rsidRPr="00564710" w14:paraId="57381889" w14:textId="77777777" w:rsidTr="000E4F99">
        <w:trPr>
          <w:trHeight w:val="568"/>
        </w:trPr>
        <w:tc>
          <w:tcPr>
            <w:tcW w:w="2312" w:type="dxa"/>
            <w:tcBorders>
              <w:top w:val="single" w:sz="4" w:space="0" w:color="000000"/>
              <w:left w:val="single" w:sz="4" w:space="0" w:color="000000"/>
              <w:bottom w:val="single" w:sz="4" w:space="0" w:color="000000"/>
              <w:right w:val="single" w:sz="4" w:space="0" w:color="000000"/>
            </w:tcBorders>
            <w:hideMark/>
          </w:tcPr>
          <w:p w14:paraId="791D9826" w14:textId="77777777" w:rsidR="000E4F99" w:rsidRPr="00564710" w:rsidRDefault="000E4F99" w:rsidP="000E4F99">
            <w:pPr>
              <w:pStyle w:val="1bodycopy10pt"/>
              <w:rPr>
                <w:rFonts w:cs="Arial"/>
                <w:color w:val="000000" w:themeColor="text1"/>
              </w:rPr>
            </w:pPr>
            <w:r w:rsidRPr="00564710">
              <w:rPr>
                <w:rFonts w:cs="Arial"/>
                <w:color w:val="000000" w:themeColor="text1"/>
              </w:rPr>
              <w:t>ENGLISH</w:t>
            </w:r>
          </w:p>
        </w:tc>
        <w:tc>
          <w:tcPr>
            <w:tcW w:w="2310" w:type="dxa"/>
            <w:tcBorders>
              <w:top w:val="single" w:sz="4" w:space="0" w:color="000000"/>
              <w:left w:val="single" w:sz="4" w:space="0" w:color="000000"/>
              <w:bottom w:val="single" w:sz="4" w:space="0" w:color="000000"/>
              <w:right w:val="single" w:sz="4" w:space="0" w:color="000000"/>
            </w:tcBorders>
            <w:hideMark/>
          </w:tcPr>
          <w:p w14:paraId="7F62DAF1" w14:textId="77777777" w:rsidR="000E4F99" w:rsidRPr="00564710" w:rsidRDefault="000E4F99" w:rsidP="000E4F99">
            <w:pPr>
              <w:pStyle w:val="1bodycopy10pt"/>
              <w:rPr>
                <w:rFonts w:cs="Arial"/>
                <w:color w:val="000000" w:themeColor="text1"/>
              </w:rPr>
            </w:pPr>
            <w:r>
              <w:rPr>
                <w:rFonts w:cs="Arial"/>
                <w:color w:val="000000" w:themeColor="text1"/>
              </w:rPr>
              <w:t>3</w:t>
            </w:r>
          </w:p>
        </w:tc>
        <w:tc>
          <w:tcPr>
            <w:tcW w:w="2313" w:type="dxa"/>
            <w:tcBorders>
              <w:top w:val="single" w:sz="4" w:space="0" w:color="000000"/>
              <w:left w:val="single" w:sz="4" w:space="0" w:color="000000"/>
              <w:bottom w:val="single" w:sz="4" w:space="0" w:color="000000"/>
              <w:right w:val="single" w:sz="4" w:space="0" w:color="000000"/>
            </w:tcBorders>
            <w:hideMark/>
          </w:tcPr>
          <w:p w14:paraId="0E765A8C" w14:textId="77777777" w:rsidR="000E4F99" w:rsidRPr="00564710" w:rsidRDefault="000E4F99" w:rsidP="000E4F99">
            <w:pPr>
              <w:pStyle w:val="1bodycopy10pt"/>
              <w:rPr>
                <w:rFonts w:cs="Arial"/>
                <w:color w:val="000000" w:themeColor="text1"/>
              </w:rPr>
            </w:pPr>
            <w:r>
              <w:rPr>
                <w:rFonts w:cs="Arial"/>
                <w:color w:val="000000" w:themeColor="text1"/>
              </w:rPr>
              <w:t>4</w:t>
            </w:r>
          </w:p>
        </w:tc>
        <w:tc>
          <w:tcPr>
            <w:tcW w:w="2312" w:type="dxa"/>
            <w:tcBorders>
              <w:top w:val="single" w:sz="4" w:space="0" w:color="000000"/>
              <w:left w:val="single" w:sz="4" w:space="0" w:color="000000"/>
              <w:bottom w:val="single" w:sz="4" w:space="0" w:color="000000"/>
              <w:right w:val="single" w:sz="4" w:space="0" w:color="000000"/>
            </w:tcBorders>
            <w:hideMark/>
          </w:tcPr>
          <w:p w14:paraId="6D7C5E3C" w14:textId="77777777" w:rsidR="000E4F99" w:rsidRPr="00564710" w:rsidRDefault="000E4F99" w:rsidP="000E4F99">
            <w:pPr>
              <w:pStyle w:val="1bodycopy10pt"/>
              <w:rPr>
                <w:rFonts w:cs="Arial"/>
                <w:color w:val="000000" w:themeColor="text1"/>
              </w:rPr>
            </w:pPr>
            <w:r>
              <w:rPr>
                <w:rFonts w:cs="Arial"/>
                <w:color w:val="000000" w:themeColor="text1"/>
              </w:rPr>
              <w:t>5</w:t>
            </w:r>
          </w:p>
        </w:tc>
      </w:tr>
      <w:tr w:rsidR="000E4F99" w:rsidRPr="00564710" w14:paraId="16E8FB0F" w14:textId="77777777" w:rsidTr="000E4F99">
        <w:trPr>
          <w:trHeight w:val="566"/>
        </w:trPr>
        <w:tc>
          <w:tcPr>
            <w:tcW w:w="2312" w:type="dxa"/>
            <w:tcBorders>
              <w:top w:val="single" w:sz="4" w:space="0" w:color="000000"/>
              <w:left w:val="single" w:sz="4" w:space="0" w:color="000000"/>
              <w:bottom w:val="single" w:sz="4" w:space="0" w:color="000000"/>
              <w:right w:val="single" w:sz="4" w:space="0" w:color="000000"/>
            </w:tcBorders>
            <w:hideMark/>
          </w:tcPr>
          <w:p w14:paraId="1E12199C" w14:textId="77777777" w:rsidR="000E4F99" w:rsidRPr="00564710" w:rsidRDefault="000E4F99" w:rsidP="000E4F99">
            <w:pPr>
              <w:pStyle w:val="1bodycopy10pt"/>
              <w:rPr>
                <w:rFonts w:cs="Arial"/>
                <w:color w:val="000000" w:themeColor="text1"/>
              </w:rPr>
            </w:pPr>
            <w:r w:rsidRPr="00564710">
              <w:rPr>
                <w:rFonts w:cs="Arial"/>
                <w:color w:val="000000" w:themeColor="text1"/>
              </w:rPr>
              <w:t>SCIENCE</w:t>
            </w:r>
          </w:p>
        </w:tc>
        <w:tc>
          <w:tcPr>
            <w:tcW w:w="2310" w:type="dxa"/>
            <w:tcBorders>
              <w:top w:val="single" w:sz="4" w:space="0" w:color="000000"/>
              <w:left w:val="single" w:sz="4" w:space="0" w:color="000000"/>
              <w:bottom w:val="single" w:sz="4" w:space="0" w:color="000000"/>
              <w:right w:val="single" w:sz="4" w:space="0" w:color="000000"/>
            </w:tcBorders>
            <w:hideMark/>
          </w:tcPr>
          <w:p w14:paraId="376D4758" w14:textId="77777777" w:rsidR="000E4F99" w:rsidRPr="00564710" w:rsidRDefault="000E4F99" w:rsidP="000E4F99">
            <w:pPr>
              <w:pStyle w:val="1bodycopy10pt"/>
              <w:rPr>
                <w:rFonts w:cs="Arial"/>
                <w:color w:val="000000" w:themeColor="text1"/>
              </w:rPr>
            </w:pPr>
            <w:r>
              <w:rPr>
                <w:rFonts w:cs="Arial"/>
                <w:color w:val="000000" w:themeColor="text1"/>
              </w:rPr>
              <w:t>4</w:t>
            </w:r>
          </w:p>
        </w:tc>
        <w:tc>
          <w:tcPr>
            <w:tcW w:w="2313" w:type="dxa"/>
            <w:tcBorders>
              <w:top w:val="single" w:sz="4" w:space="0" w:color="000000"/>
              <w:left w:val="single" w:sz="4" w:space="0" w:color="000000"/>
              <w:bottom w:val="single" w:sz="4" w:space="0" w:color="000000"/>
              <w:right w:val="single" w:sz="4" w:space="0" w:color="000000"/>
            </w:tcBorders>
            <w:hideMark/>
          </w:tcPr>
          <w:p w14:paraId="7656D45B" w14:textId="77777777" w:rsidR="000E4F99" w:rsidRPr="00564710" w:rsidRDefault="000E4F99" w:rsidP="000E4F99">
            <w:pPr>
              <w:pStyle w:val="1bodycopy10pt"/>
              <w:rPr>
                <w:rFonts w:cs="Arial"/>
                <w:color w:val="000000" w:themeColor="text1"/>
              </w:rPr>
            </w:pPr>
            <w:r>
              <w:rPr>
                <w:rFonts w:cs="Arial"/>
                <w:color w:val="000000" w:themeColor="text1"/>
              </w:rPr>
              <w:t>4</w:t>
            </w:r>
          </w:p>
        </w:tc>
        <w:tc>
          <w:tcPr>
            <w:tcW w:w="2312" w:type="dxa"/>
            <w:tcBorders>
              <w:top w:val="single" w:sz="4" w:space="0" w:color="000000"/>
              <w:left w:val="single" w:sz="4" w:space="0" w:color="000000"/>
              <w:bottom w:val="single" w:sz="4" w:space="0" w:color="000000"/>
              <w:right w:val="single" w:sz="4" w:space="0" w:color="000000"/>
            </w:tcBorders>
            <w:hideMark/>
          </w:tcPr>
          <w:p w14:paraId="7C1D9BA5" w14:textId="77777777" w:rsidR="000E4F99" w:rsidRPr="00564710" w:rsidRDefault="000E4F99" w:rsidP="000E4F99">
            <w:pPr>
              <w:pStyle w:val="1bodycopy10pt"/>
              <w:rPr>
                <w:rFonts w:cs="Arial"/>
                <w:color w:val="000000" w:themeColor="text1"/>
              </w:rPr>
            </w:pPr>
            <w:r>
              <w:rPr>
                <w:rFonts w:cs="Arial"/>
                <w:color w:val="000000" w:themeColor="text1"/>
              </w:rPr>
              <w:t>5</w:t>
            </w:r>
          </w:p>
        </w:tc>
      </w:tr>
      <w:tr w:rsidR="000E4F99" w:rsidRPr="00564710" w14:paraId="30F0C584" w14:textId="77777777" w:rsidTr="000E4F99">
        <w:trPr>
          <w:trHeight w:val="568"/>
        </w:trPr>
        <w:tc>
          <w:tcPr>
            <w:tcW w:w="2312" w:type="dxa"/>
            <w:tcBorders>
              <w:top w:val="single" w:sz="4" w:space="0" w:color="000000"/>
              <w:left w:val="single" w:sz="4" w:space="0" w:color="000000"/>
              <w:bottom w:val="single" w:sz="4" w:space="0" w:color="000000"/>
              <w:right w:val="single" w:sz="4" w:space="0" w:color="000000"/>
            </w:tcBorders>
            <w:hideMark/>
          </w:tcPr>
          <w:p w14:paraId="02F43A81" w14:textId="77777777" w:rsidR="000E4F99" w:rsidRPr="00564710" w:rsidRDefault="000E4F99" w:rsidP="000E4F99">
            <w:pPr>
              <w:pStyle w:val="1bodycopy10pt"/>
              <w:rPr>
                <w:rFonts w:cs="Arial"/>
                <w:color w:val="000000" w:themeColor="text1"/>
              </w:rPr>
            </w:pPr>
            <w:r w:rsidRPr="00564710">
              <w:rPr>
                <w:rFonts w:cs="Arial"/>
                <w:color w:val="000000" w:themeColor="text1"/>
              </w:rPr>
              <w:t>ART</w:t>
            </w:r>
          </w:p>
        </w:tc>
        <w:tc>
          <w:tcPr>
            <w:tcW w:w="2310" w:type="dxa"/>
            <w:tcBorders>
              <w:top w:val="single" w:sz="4" w:space="0" w:color="000000"/>
              <w:left w:val="single" w:sz="4" w:space="0" w:color="000000"/>
              <w:bottom w:val="single" w:sz="4" w:space="0" w:color="000000"/>
              <w:right w:val="single" w:sz="4" w:space="0" w:color="000000"/>
            </w:tcBorders>
            <w:hideMark/>
          </w:tcPr>
          <w:p w14:paraId="6E752859" w14:textId="77777777" w:rsidR="000E4F99" w:rsidRPr="00564710" w:rsidRDefault="000E4F99" w:rsidP="000E4F99">
            <w:pPr>
              <w:pStyle w:val="1bodycopy10pt"/>
              <w:rPr>
                <w:rFonts w:cs="Arial"/>
                <w:color w:val="000000" w:themeColor="text1"/>
              </w:rPr>
            </w:pPr>
            <w:r>
              <w:rPr>
                <w:rFonts w:cs="Arial"/>
                <w:color w:val="000000" w:themeColor="text1"/>
              </w:rPr>
              <w:t>1</w:t>
            </w:r>
          </w:p>
        </w:tc>
        <w:tc>
          <w:tcPr>
            <w:tcW w:w="2313" w:type="dxa"/>
            <w:tcBorders>
              <w:top w:val="single" w:sz="4" w:space="0" w:color="000000"/>
              <w:left w:val="single" w:sz="4" w:space="0" w:color="000000"/>
              <w:bottom w:val="single" w:sz="4" w:space="0" w:color="000000"/>
              <w:right w:val="single" w:sz="4" w:space="0" w:color="000000"/>
            </w:tcBorders>
            <w:hideMark/>
          </w:tcPr>
          <w:p w14:paraId="1F99D519" w14:textId="77777777" w:rsidR="000E4F99" w:rsidRPr="00564710" w:rsidRDefault="000E4F99" w:rsidP="000E4F99">
            <w:pPr>
              <w:pStyle w:val="1bodycopy10pt"/>
              <w:rPr>
                <w:rFonts w:cs="Arial"/>
                <w:color w:val="000000" w:themeColor="text1"/>
              </w:rPr>
            </w:pPr>
            <w:r>
              <w:rPr>
                <w:rFonts w:cs="Arial"/>
                <w:color w:val="000000" w:themeColor="text1"/>
              </w:rPr>
              <w:t>1</w:t>
            </w:r>
          </w:p>
        </w:tc>
        <w:tc>
          <w:tcPr>
            <w:tcW w:w="2312" w:type="dxa"/>
            <w:tcBorders>
              <w:top w:val="single" w:sz="4" w:space="0" w:color="000000"/>
              <w:left w:val="single" w:sz="4" w:space="0" w:color="000000"/>
              <w:bottom w:val="single" w:sz="4" w:space="0" w:color="000000"/>
              <w:right w:val="single" w:sz="4" w:space="0" w:color="000000"/>
            </w:tcBorders>
            <w:hideMark/>
          </w:tcPr>
          <w:p w14:paraId="6B90E6BD" w14:textId="77777777" w:rsidR="000E4F99" w:rsidRPr="00564710" w:rsidRDefault="000E4F99" w:rsidP="000E4F99">
            <w:pPr>
              <w:pStyle w:val="1bodycopy10pt"/>
              <w:rPr>
                <w:rFonts w:cs="Arial"/>
                <w:color w:val="000000" w:themeColor="text1"/>
              </w:rPr>
            </w:pPr>
            <w:r>
              <w:rPr>
                <w:rFonts w:cs="Arial"/>
                <w:color w:val="000000" w:themeColor="text1"/>
              </w:rPr>
              <w:t>1</w:t>
            </w:r>
          </w:p>
        </w:tc>
      </w:tr>
      <w:tr w:rsidR="000E4F99" w:rsidRPr="00564710" w14:paraId="582B975C" w14:textId="77777777" w:rsidTr="000E4F99">
        <w:trPr>
          <w:trHeight w:val="566"/>
        </w:trPr>
        <w:tc>
          <w:tcPr>
            <w:tcW w:w="2312" w:type="dxa"/>
            <w:tcBorders>
              <w:top w:val="single" w:sz="4" w:space="0" w:color="000000"/>
              <w:left w:val="single" w:sz="4" w:space="0" w:color="000000"/>
              <w:bottom w:val="single" w:sz="4" w:space="0" w:color="000000"/>
              <w:right w:val="single" w:sz="4" w:space="0" w:color="000000"/>
            </w:tcBorders>
            <w:hideMark/>
          </w:tcPr>
          <w:p w14:paraId="1FD61F50" w14:textId="77777777" w:rsidR="000E4F99" w:rsidRPr="00564710" w:rsidRDefault="000E4F99" w:rsidP="000E4F99">
            <w:pPr>
              <w:pStyle w:val="1bodycopy10pt"/>
              <w:rPr>
                <w:rFonts w:cs="Arial"/>
                <w:color w:val="000000" w:themeColor="text1"/>
              </w:rPr>
            </w:pPr>
            <w:r w:rsidRPr="00564710">
              <w:rPr>
                <w:rFonts w:cs="Arial"/>
                <w:color w:val="000000" w:themeColor="text1"/>
              </w:rPr>
              <w:t>ARABIC</w:t>
            </w:r>
          </w:p>
        </w:tc>
        <w:tc>
          <w:tcPr>
            <w:tcW w:w="2310" w:type="dxa"/>
            <w:tcBorders>
              <w:top w:val="single" w:sz="4" w:space="0" w:color="000000"/>
              <w:left w:val="single" w:sz="4" w:space="0" w:color="000000"/>
              <w:bottom w:val="single" w:sz="4" w:space="0" w:color="000000"/>
              <w:right w:val="single" w:sz="4" w:space="0" w:color="000000"/>
            </w:tcBorders>
            <w:hideMark/>
          </w:tcPr>
          <w:p w14:paraId="747C090A" w14:textId="77777777" w:rsidR="000E4F99" w:rsidRPr="00564710" w:rsidRDefault="000E4F99" w:rsidP="000E4F99">
            <w:pPr>
              <w:pStyle w:val="1bodycopy10pt"/>
              <w:rPr>
                <w:rFonts w:cs="Arial"/>
                <w:color w:val="000000" w:themeColor="text1"/>
              </w:rPr>
            </w:pPr>
            <w:r>
              <w:rPr>
                <w:rFonts w:cs="Arial"/>
                <w:color w:val="000000" w:themeColor="text1"/>
              </w:rPr>
              <w:t>1</w:t>
            </w:r>
          </w:p>
        </w:tc>
        <w:tc>
          <w:tcPr>
            <w:tcW w:w="2313" w:type="dxa"/>
            <w:tcBorders>
              <w:top w:val="single" w:sz="4" w:space="0" w:color="000000"/>
              <w:left w:val="single" w:sz="4" w:space="0" w:color="000000"/>
              <w:bottom w:val="single" w:sz="4" w:space="0" w:color="000000"/>
              <w:right w:val="single" w:sz="4" w:space="0" w:color="000000"/>
            </w:tcBorders>
            <w:hideMark/>
          </w:tcPr>
          <w:p w14:paraId="5573C1B0" w14:textId="77777777" w:rsidR="000E4F99" w:rsidRPr="00564710" w:rsidRDefault="000E4F99" w:rsidP="000E4F99">
            <w:pPr>
              <w:pStyle w:val="1bodycopy10pt"/>
              <w:rPr>
                <w:rFonts w:cs="Arial"/>
                <w:color w:val="000000" w:themeColor="text1"/>
              </w:rPr>
            </w:pPr>
            <w:r w:rsidRPr="00564710">
              <w:rPr>
                <w:rFonts w:cs="Arial"/>
                <w:color w:val="000000" w:themeColor="text1"/>
              </w:rPr>
              <w:t>3</w:t>
            </w:r>
          </w:p>
        </w:tc>
        <w:tc>
          <w:tcPr>
            <w:tcW w:w="2312" w:type="dxa"/>
            <w:tcBorders>
              <w:top w:val="single" w:sz="4" w:space="0" w:color="000000"/>
              <w:left w:val="single" w:sz="4" w:space="0" w:color="000000"/>
              <w:bottom w:val="single" w:sz="4" w:space="0" w:color="000000"/>
              <w:right w:val="single" w:sz="4" w:space="0" w:color="000000"/>
            </w:tcBorders>
            <w:hideMark/>
          </w:tcPr>
          <w:p w14:paraId="54DA5CEB" w14:textId="77777777" w:rsidR="000E4F99" w:rsidRPr="00564710" w:rsidRDefault="000E4F99" w:rsidP="000E4F99">
            <w:pPr>
              <w:pStyle w:val="1bodycopy10pt"/>
              <w:rPr>
                <w:rFonts w:cs="Arial"/>
                <w:color w:val="000000" w:themeColor="text1"/>
              </w:rPr>
            </w:pPr>
            <w:r w:rsidRPr="00564710">
              <w:rPr>
                <w:rFonts w:cs="Arial"/>
                <w:color w:val="000000" w:themeColor="text1"/>
              </w:rPr>
              <w:t>3</w:t>
            </w:r>
          </w:p>
        </w:tc>
      </w:tr>
      <w:tr w:rsidR="000E4F99" w:rsidRPr="00564710" w14:paraId="71B29E36" w14:textId="77777777" w:rsidTr="000E4F99">
        <w:trPr>
          <w:trHeight w:val="566"/>
        </w:trPr>
        <w:tc>
          <w:tcPr>
            <w:tcW w:w="2312" w:type="dxa"/>
            <w:tcBorders>
              <w:top w:val="single" w:sz="4" w:space="0" w:color="000000"/>
              <w:left w:val="single" w:sz="4" w:space="0" w:color="000000"/>
              <w:bottom w:val="single" w:sz="4" w:space="0" w:color="000000"/>
              <w:right w:val="single" w:sz="4" w:space="0" w:color="000000"/>
            </w:tcBorders>
            <w:hideMark/>
          </w:tcPr>
          <w:p w14:paraId="1B5A8528" w14:textId="77777777" w:rsidR="000E4F99" w:rsidRPr="00564710" w:rsidRDefault="000E4F99" w:rsidP="000E4F99">
            <w:pPr>
              <w:pStyle w:val="1bodycopy10pt"/>
              <w:rPr>
                <w:rFonts w:cs="Arial"/>
                <w:color w:val="000000" w:themeColor="text1"/>
              </w:rPr>
            </w:pPr>
            <w:r>
              <w:rPr>
                <w:rFonts w:cs="Arial"/>
                <w:color w:val="000000" w:themeColor="text1"/>
              </w:rPr>
              <w:t>ICT</w:t>
            </w:r>
          </w:p>
        </w:tc>
        <w:tc>
          <w:tcPr>
            <w:tcW w:w="2310" w:type="dxa"/>
            <w:tcBorders>
              <w:top w:val="single" w:sz="4" w:space="0" w:color="000000"/>
              <w:left w:val="single" w:sz="4" w:space="0" w:color="000000"/>
              <w:bottom w:val="single" w:sz="4" w:space="0" w:color="000000"/>
              <w:right w:val="single" w:sz="4" w:space="0" w:color="000000"/>
            </w:tcBorders>
            <w:hideMark/>
          </w:tcPr>
          <w:p w14:paraId="7AB3161C" w14:textId="77777777" w:rsidR="000E4F99" w:rsidRPr="00564710" w:rsidRDefault="000E4F99" w:rsidP="000E4F99">
            <w:pPr>
              <w:pStyle w:val="1bodycopy10pt"/>
              <w:rPr>
                <w:rFonts w:cs="Arial"/>
                <w:color w:val="000000" w:themeColor="text1"/>
              </w:rPr>
            </w:pPr>
            <w:r>
              <w:rPr>
                <w:rFonts w:cs="Arial"/>
                <w:color w:val="000000" w:themeColor="text1"/>
              </w:rPr>
              <w:t>1</w:t>
            </w:r>
          </w:p>
        </w:tc>
        <w:tc>
          <w:tcPr>
            <w:tcW w:w="2313" w:type="dxa"/>
            <w:tcBorders>
              <w:top w:val="single" w:sz="4" w:space="0" w:color="000000"/>
              <w:left w:val="single" w:sz="4" w:space="0" w:color="000000"/>
              <w:bottom w:val="single" w:sz="4" w:space="0" w:color="000000"/>
              <w:right w:val="single" w:sz="4" w:space="0" w:color="000000"/>
            </w:tcBorders>
            <w:hideMark/>
          </w:tcPr>
          <w:p w14:paraId="4364346C" w14:textId="77777777" w:rsidR="000E4F99" w:rsidRPr="00564710" w:rsidRDefault="000E4F99" w:rsidP="000E4F99">
            <w:pPr>
              <w:pStyle w:val="1bodycopy10pt"/>
              <w:rPr>
                <w:rFonts w:cs="Arial"/>
                <w:color w:val="000000" w:themeColor="text1"/>
              </w:rPr>
            </w:pPr>
            <w:r>
              <w:rPr>
                <w:rFonts w:cs="Arial"/>
                <w:color w:val="000000" w:themeColor="text1"/>
              </w:rPr>
              <w:t>1</w:t>
            </w:r>
          </w:p>
        </w:tc>
        <w:tc>
          <w:tcPr>
            <w:tcW w:w="2312" w:type="dxa"/>
            <w:tcBorders>
              <w:top w:val="single" w:sz="4" w:space="0" w:color="000000"/>
              <w:left w:val="single" w:sz="4" w:space="0" w:color="000000"/>
              <w:bottom w:val="single" w:sz="4" w:space="0" w:color="000000"/>
              <w:right w:val="single" w:sz="4" w:space="0" w:color="000000"/>
            </w:tcBorders>
            <w:hideMark/>
          </w:tcPr>
          <w:p w14:paraId="763BDDA3" w14:textId="77777777" w:rsidR="000E4F99" w:rsidRPr="00564710" w:rsidRDefault="000E4F99" w:rsidP="000E4F99">
            <w:pPr>
              <w:pStyle w:val="1bodycopy10pt"/>
              <w:rPr>
                <w:rFonts w:cs="Arial"/>
                <w:color w:val="000000" w:themeColor="text1"/>
              </w:rPr>
            </w:pPr>
            <w:r>
              <w:rPr>
                <w:rFonts w:cs="Arial"/>
                <w:color w:val="000000" w:themeColor="text1"/>
              </w:rPr>
              <w:t>2</w:t>
            </w:r>
          </w:p>
        </w:tc>
      </w:tr>
      <w:tr w:rsidR="000E4F99" w:rsidRPr="00564710" w14:paraId="1E0BB961" w14:textId="77777777" w:rsidTr="000E4F99">
        <w:trPr>
          <w:trHeight w:val="566"/>
        </w:trPr>
        <w:tc>
          <w:tcPr>
            <w:tcW w:w="2312" w:type="dxa"/>
            <w:tcBorders>
              <w:top w:val="single" w:sz="4" w:space="0" w:color="000000"/>
              <w:left w:val="single" w:sz="4" w:space="0" w:color="000000"/>
              <w:bottom w:val="single" w:sz="4" w:space="0" w:color="000000"/>
              <w:right w:val="single" w:sz="4" w:space="0" w:color="000000"/>
            </w:tcBorders>
            <w:hideMark/>
          </w:tcPr>
          <w:p w14:paraId="6C6C8250" w14:textId="77777777" w:rsidR="000E4F99" w:rsidRPr="00564710" w:rsidRDefault="000E4F99" w:rsidP="000E4F99">
            <w:pPr>
              <w:pStyle w:val="1bodycopy10pt"/>
              <w:rPr>
                <w:rFonts w:cs="Arial"/>
                <w:color w:val="000000" w:themeColor="text1"/>
              </w:rPr>
            </w:pPr>
            <w:r w:rsidRPr="00564710">
              <w:rPr>
                <w:rFonts w:cs="Arial"/>
                <w:color w:val="000000" w:themeColor="text1"/>
              </w:rPr>
              <w:t>GEOGRAPHY</w:t>
            </w:r>
          </w:p>
        </w:tc>
        <w:tc>
          <w:tcPr>
            <w:tcW w:w="2310" w:type="dxa"/>
            <w:tcBorders>
              <w:top w:val="single" w:sz="4" w:space="0" w:color="000000"/>
              <w:left w:val="single" w:sz="4" w:space="0" w:color="000000"/>
              <w:bottom w:val="single" w:sz="4" w:space="0" w:color="000000"/>
              <w:right w:val="single" w:sz="4" w:space="0" w:color="000000"/>
            </w:tcBorders>
            <w:hideMark/>
          </w:tcPr>
          <w:p w14:paraId="19D02B47" w14:textId="77777777" w:rsidR="000E4F99" w:rsidRPr="00564710" w:rsidRDefault="000E4F99" w:rsidP="000E4F99">
            <w:pPr>
              <w:pStyle w:val="1bodycopy10pt"/>
              <w:rPr>
                <w:rFonts w:cs="Arial"/>
                <w:color w:val="000000" w:themeColor="text1"/>
              </w:rPr>
            </w:pPr>
            <w:r>
              <w:rPr>
                <w:rFonts w:cs="Arial"/>
                <w:color w:val="000000" w:themeColor="text1"/>
              </w:rPr>
              <w:t>2</w:t>
            </w:r>
          </w:p>
        </w:tc>
        <w:tc>
          <w:tcPr>
            <w:tcW w:w="2313" w:type="dxa"/>
            <w:tcBorders>
              <w:top w:val="single" w:sz="4" w:space="0" w:color="000000"/>
              <w:left w:val="single" w:sz="4" w:space="0" w:color="000000"/>
              <w:bottom w:val="single" w:sz="4" w:space="0" w:color="000000"/>
              <w:right w:val="single" w:sz="4" w:space="0" w:color="000000"/>
            </w:tcBorders>
            <w:hideMark/>
          </w:tcPr>
          <w:p w14:paraId="62191224" w14:textId="77777777" w:rsidR="000E4F99" w:rsidRPr="00564710" w:rsidRDefault="000E4F99" w:rsidP="000E4F99">
            <w:pPr>
              <w:pStyle w:val="1bodycopy10pt"/>
              <w:rPr>
                <w:rFonts w:cs="Arial"/>
                <w:color w:val="000000" w:themeColor="text1"/>
              </w:rPr>
            </w:pPr>
            <w:r>
              <w:rPr>
                <w:rFonts w:cs="Arial"/>
                <w:color w:val="000000" w:themeColor="text1"/>
              </w:rPr>
              <w:t>2</w:t>
            </w:r>
          </w:p>
        </w:tc>
        <w:tc>
          <w:tcPr>
            <w:tcW w:w="2312" w:type="dxa"/>
            <w:tcBorders>
              <w:top w:val="single" w:sz="4" w:space="0" w:color="000000"/>
              <w:left w:val="single" w:sz="4" w:space="0" w:color="000000"/>
              <w:bottom w:val="single" w:sz="4" w:space="0" w:color="000000"/>
              <w:right w:val="single" w:sz="4" w:space="0" w:color="000000"/>
            </w:tcBorders>
            <w:hideMark/>
          </w:tcPr>
          <w:p w14:paraId="76D9D6A0" w14:textId="77777777" w:rsidR="000E4F99" w:rsidRPr="00564710" w:rsidRDefault="000E4F99" w:rsidP="000E4F99">
            <w:pPr>
              <w:pStyle w:val="1bodycopy10pt"/>
              <w:rPr>
                <w:rFonts w:cs="Arial"/>
                <w:color w:val="000000" w:themeColor="text1"/>
              </w:rPr>
            </w:pPr>
            <w:r>
              <w:rPr>
                <w:rFonts w:cs="Arial"/>
                <w:color w:val="000000" w:themeColor="text1"/>
              </w:rPr>
              <w:t>NA</w:t>
            </w:r>
          </w:p>
        </w:tc>
      </w:tr>
      <w:tr w:rsidR="000E4F99" w:rsidRPr="00564710" w14:paraId="62E3CAD4" w14:textId="77777777" w:rsidTr="000E4F99">
        <w:trPr>
          <w:trHeight w:val="568"/>
        </w:trPr>
        <w:tc>
          <w:tcPr>
            <w:tcW w:w="2312" w:type="dxa"/>
            <w:tcBorders>
              <w:top w:val="single" w:sz="4" w:space="0" w:color="000000"/>
              <w:left w:val="single" w:sz="4" w:space="0" w:color="000000"/>
              <w:bottom w:val="single" w:sz="4" w:space="0" w:color="000000"/>
              <w:right w:val="single" w:sz="4" w:space="0" w:color="000000"/>
            </w:tcBorders>
            <w:hideMark/>
          </w:tcPr>
          <w:p w14:paraId="42D37E74" w14:textId="77777777" w:rsidR="000E4F99" w:rsidRPr="00564710" w:rsidRDefault="000E4F99" w:rsidP="000E4F99">
            <w:pPr>
              <w:pStyle w:val="1bodycopy10pt"/>
              <w:rPr>
                <w:rFonts w:cs="Arial"/>
                <w:color w:val="000000" w:themeColor="text1"/>
              </w:rPr>
            </w:pPr>
            <w:r w:rsidRPr="00564710">
              <w:rPr>
                <w:rFonts w:cs="Arial"/>
                <w:color w:val="000000" w:themeColor="text1"/>
              </w:rPr>
              <w:t>HISTORY</w:t>
            </w:r>
          </w:p>
        </w:tc>
        <w:tc>
          <w:tcPr>
            <w:tcW w:w="2310" w:type="dxa"/>
            <w:tcBorders>
              <w:top w:val="single" w:sz="4" w:space="0" w:color="000000"/>
              <w:left w:val="single" w:sz="4" w:space="0" w:color="000000"/>
              <w:bottom w:val="single" w:sz="4" w:space="0" w:color="000000"/>
              <w:right w:val="single" w:sz="4" w:space="0" w:color="000000"/>
            </w:tcBorders>
            <w:hideMark/>
          </w:tcPr>
          <w:p w14:paraId="46A6F52B" w14:textId="77777777" w:rsidR="000E4F99" w:rsidRPr="00564710" w:rsidRDefault="000E4F99" w:rsidP="000E4F99">
            <w:pPr>
              <w:pStyle w:val="1bodycopy10pt"/>
              <w:rPr>
                <w:rFonts w:cs="Arial"/>
                <w:color w:val="000000" w:themeColor="text1"/>
              </w:rPr>
            </w:pPr>
            <w:r>
              <w:rPr>
                <w:rFonts w:cs="Arial"/>
                <w:color w:val="000000" w:themeColor="text1"/>
              </w:rPr>
              <w:t>2</w:t>
            </w:r>
          </w:p>
        </w:tc>
        <w:tc>
          <w:tcPr>
            <w:tcW w:w="2313" w:type="dxa"/>
            <w:tcBorders>
              <w:top w:val="single" w:sz="4" w:space="0" w:color="000000"/>
              <w:left w:val="single" w:sz="4" w:space="0" w:color="000000"/>
              <w:bottom w:val="single" w:sz="4" w:space="0" w:color="000000"/>
              <w:right w:val="single" w:sz="4" w:space="0" w:color="000000"/>
            </w:tcBorders>
            <w:hideMark/>
          </w:tcPr>
          <w:p w14:paraId="0E1841F9" w14:textId="77777777" w:rsidR="000E4F99" w:rsidRPr="00564710" w:rsidRDefault="000E4F99" w:rsidP="000E4F99">
            <w:pPr>
              <w:pStyle w:val="1bodycopy10pt"/>
              <w:rPr>
                <w:rFonts w:cs="Arial"/>
                <w:color w:val="000000" w:themeColor="text1"/>
              </w:rPr>
            </w:pPr>
            <w:r>
              <w:rPr>
                <w:rFonts w:cs="Arial"/>
                <w:color w:val="000000" w:themeColor="text1"/>
              </w:rPr>
              <w:t>2</w:t>
            </w:r>
          </w:p>
        </w:tc>
        <w:tc>
          <w:tcPr>
            <w:tcW w:w="2312" w:type="dxa"/>
            <w:tcBorders>
              <w:top w:val="single" w:sz="4" w:space="0" w:color="000000"/>
              <w:left w:val="single" w:sz="4" w:space="0" w:color="000000"/>
              <w:bottom w:val="single" w:sz="4" w:space="0" w:color="000000"/>
              <w:right w:val="single" w:sz="4" w:space="0" w:color="000000"/>
            </w:tcBorders>
            <w:hideMark/>
          </w:tcPr>
          <w:p w14:paraId="53A7AEA5" w14:textId="77777777" w:rsidR="000E4F99" w:rsidRPr="00564710" w:rsidRDefault="000E4F99" w:rsidP="000E4F99">
            <w:pPr>
              <w:pStyle w:val="1bodycopy10pt"/>
              <w:rPr>
                <w:rFonts w:cs="Arial"/>
                <w:color w:val="000000" w:themeColor="text1"/>
              </w:rPr>
            </w:pPr>
            <w:r>
              <w:rPr>
                <w:rFonts w:cs="Arial"/>
                <w:color w:val="000000" w:themeColor="text1"/>
              </w:rPr>
              <w:t>2</w:t>
            </w:r>
          </w:p>
        </w:tc>
      </w:tr>
      <w:tr w:rsidR="000E4F99" w:rsidRPr="00564710" w14:paraId="15F44BDB" w14:textId="77777777" w:rsidTr="000E4F99">
        <w:trPr>
          <w:trHeight w:val="566"/>
        </w:trPr>
        <w:tc>
          <w:tcPr>
            <w:tcW w:w="2312" w:type="dxa"/>
            <w:tcBorders>
              <w:top w:val="single" w:sz="4" w:space="0" w:color="000000"/>
              <w:left w:val="single" w:sz="4" w:space="0" w:color="000000"/>
              <w:bottom w:val="single" w:sz="4" w:space="0" w:color="000000"/>
              <w:right w:val="single" w:sz="4" w:space="0" w:color="000000"/>
            </w:tcBorders>
            <w:hideMark/>
          </w:tcPr>
          <w:p w14:paraId="57E90D84" w14:textId="77777777" w:rsidR="000E4F99" w:rsidRPr="00564710" w:rsidRDefault="000E4F99" w:rsidP="000E4F99">
            <w:pPr>
              <w:pStyle w:val="1bodycopy10pt"/>
              <w:rPr>
                <w:rFonts w:cs="Arial"/>
                <w:color w:val="000000" w:themeColor="text1"/>
              </w:rPr>
            </w:pPr>
            <w:r w:rsidRPr="00564710">
              <w:rPr>
                <w:rFonts w:cs="Arial"/>
                <w:color w:val="000000" w:themeColor="text1"/>
              </w:rPr>
              <w:t>PE</w:t>
            </w:r>
          </w:p>
        </w:tc>
        <w:tc>
          <w:tcPr>
            <w:tcW w:w="2310" w:type="dxa"/>
            <w:tcBorders>
              <w:top w:val="single" w:sz="4" w:space="0" w:color="000000"/>
              <w:left w:val="single" w:sz="4" w:space="0" w:color="000000"/>
              <w:bottom w:val="single" w:sz="4" w:space="0" w:color="000000"/>
              <w:right w:val="single" w:sz="4" w:space="0" w:color="000000"/>
            </w:tcBorders>
            <w:hideMark/>
          </w:tcPr>
          <w:p w14:paraId="22B86D60" w14:textId="77777777" w:rsidR="000E4F99" w:rsidRPr="00564710" w:rsidRDefault="000E4F99" w:rsidP="000E4F99">
            <w:pPr>
              <w:pStyle w:val="1bodycopy10pt"/>
              <w:rPr>
                <w:rFonts w:cs="Arial"/>
                <w:color w:val="000000" w:themeColor="text1"/>
              </w:rPr>
            </w:pPr>
            <w:r>
              <w:rPr>
                <w:rFonts w:cs="Arial"/>
                <w:color w:val="000000" w:themeColor="text1"/>
              </w:rPr>
              <w:t>2</w:t>
            </w:r>
          </w:p>
        </w:tc>
        <w:tc>
          <w:tcPr>
            <w:tcW w:w="2313" w:type="dxa"/>
            <w:tcBorders>
              <w:top w:val="single" w:sz="4" w:space="0" w:color="000000"/>
              <w:left w:val="single" w:sz="4" w:space="0" w:color="000000"/>
              <w:bottom w:val="single" w:sz="4" w:space="0" w:color="000000"/>
              <w:right w:val="single" w:sz="4" w:space="0" w:color="000000"/>
            </w:tcBorders>
            <w:hideMark/>
          </w:tcPr>
          <w:p w14:paraId="1848CF59" w14:textId="77777777" w:rsidR="000E4F99" w:rsidRPr="00564710" w:rsidRDefault="000E4F99" w:rsidP="000E4F99">
            <w:pPr>
              <w:pStyle w:val="1bodycopy10pt"/>
              <w:rPr>
                <w:rFonts w:cs="Arial"/>
                <w:color w:val="000000" w:themeColor="text1"/>
              </w:rPr>
            </w:pPr>
            <w:r>
              <w:rPr>
                <w:rFonts w:cs="Arial"/>
                <w:color w:val="000000" w:themeColor="text1"/>
              </w:rPr>
              <w:t>2</w:t>
            </w:r>
          </w:p>
        </w:tc>
        <w:tc>
          <w:tcPr>
            <w:tcW w:w="2312" w:type="dxa"/>
            <w:tcBorders>
              <w:top w:val="single" w:sz="4" w:space="0" w:color="000000"/>
              <w:left w:val="single" w:sz="4" w:space="0" w:color="000000"/>
              <w:bottom w:val="single" w:sz="4" w:space="0" w:color="000000"/>
              <w:right w:val="single" w:sz="4" w:space="0" w:color="000000"/>
            </w:tcBorders>
            <w:hideMark/>
          </w:tcPr>
          <w:p w14:paraId="3C474A25" w14:textId="77777777" w:rsidR="000E4F99" w:rsidRPr="00564710" w:rsidRDefault="000E4F99" w:rsidP="000E4F99">
            <w:pPr>
              <w:pStyle w:val="1bodycopy10pt"/>
              <w:rPr>
                <w:rFonts w:cs="Arial"/>
                <w:color w:val="000000" w:themeColor="text1"/>
              </w:rPr>
            </w:pPr>
            <w:r>
              <w:rPr>
                <w:rFonts w:cs="Arial"/>
                <w:color w:val="000000" w:themeColor="text1"/>
              </w:rPr>
              <w:t>2</w:t>
            </w:r>
          </w:p>
        </w:tc>
      </w:tr>
      <w:tr w:rsidR="000E4F99" w:rsidRPr="00564710" w14:paraId="1028C3F5" w14:textId="77777777" w:rsidTr="000E4F99">
        <w:trPr>
          <w:trHeight w:val="568"/>
        </w:trPr>
        <w:tc>
          <w:tcPr>
            <w:tcW w:w="2312" w:type="dxa"/>
            <w:tcBorders>
              <w:top w:val="single" w:sz="4" w:space="0" w:color="000000"/>
              <w:left w:val="single" w:sz="4" w:space="0" w:color="000000"/>
              <w:bottom w:val="single" w:sz="4" w:space="0" w:color="000000"/>
              <w:right w:val="single" w:sz="4" w:space="0" w:color="000000"/>
            </w:tcBorders>
            <w:hideMark/>
          </w:tcPr>
          <w:p w14:paraId="580EBEF0" w14:textId="77777777" w:rsidR="000E4F99" w:rsidRPr="00564710" w:rsidRDefault="000E4F99" w:rsidP="000E4F99">
            <w:pPr>
              <w:pStyle w:val="1bodycopy10pt"/>
              <w:rPr>
                <w:rFonts w:cs="Arial"/>
                <w:color w:val="000000" w:themeColor="text1"/>
              </w:rPr>
            </w:pPr>
            <w:r w:rsidRPr="00564710">
              <w:rPr>
                <w:rFonts w:cs="Arial"/>
                <w:color w:val="000000" w:themeColor="text1"/>
              </w:rPr>
              <w:t>RS</w:t>
            </w:r>
          </w:p>
        </w:tc>
        <w:tc>
          <w:tcPr>
            <w:tcW w:w="2310" w:type="dxa"/>
            <w:tcBorders>
              <w:top w:val="single" w:sz="4" w:space="0" w:color="000000"/>
              <w:left w:val="single" w:sz="4" w:space="0" w:color="000000"/>
              <w:bottom w:val="single" w:sz="4" w:space="0" w:color="000000"/>
              <w:right w:val="single" w:sz="4" w:space="0" w:color="000000"/>
            </w:tcBorders>
            <w:hideMark/>
          </w:tcPr>
          <w:p w14:paraId="48BFE7BC" w14:textId="77777777" w:rsidR="000E4F99" w:rsidRPr="00564710" w:rsidRDefault="000E4F99" w:rsidP="000E4F99">
            <w:pPr>
              <w:pStyle w:val="1bodycopy10pt"/>
              <w:rPr>
                <w:rFonts w:cs="Arial"/>
                <w:color w:val="000000" w:themeColor="text1"/>
              </w:rPr>
            </w:pPr>
            <w:r>
              <w:rPr>
                <w:rFonts w:cs="Arial"/>
                <w:color w:val="000000" w:themeColor="text1"/>
              </w:rPr>
              <w:t>2</w:t>
            </w:r>
          </w:p>
        </w:tc>
        <w:tc>
          <w:tcPr>
            <w:tcW w:w="2313" w:type="dxa"/>
            <w:tcBorders>
              <w:top w:val="single" w:sz="4" w:space="0" w:color="000000"/>
              <w:left w:val="single" w:sz="4" w:space="0" w:color="000000"/>
              <w:bottom w:val="single" w:sz="4" w:space="0" w:color="000000"/>
              <w:right w:val="single" w:sz="4" w:space="0" w:color="000000"/>
            </w:tcBorders>
            <w:hideMark/>
          </w:tcPr>
          <w:p w14:paraId="0529FC61" w14:textId="77777777" w:rsidR="000E4F99" w:rsidRPr="00564710" w:rsidRDefault="000E4F99" w:rsidP="000E4F99">
            <w:pPr>
              <w:pStyle w:val="1bodycopy10pt"/>
              <w:rPr>
                <w:rFonts w:cs="Arial"/>
                <w:color w:val="000000" w:themeColor="text1"/>
              </w:rPr>
            </w:pPr>
            <w:r>
              <w:rPr>
                <w:rFonts w:cs="Arial"/>
                <w:color w:val="000000" w:themeColor="text1"/>
              </w:rPr>
              <w:t>2</w:t>
            </w:r>
          </w:p>
        </w:tc>
        <w:tc>
          <w:tcPr>
            <w:tcW w:w="2312" w:type="dxa"/>
            <w:tcBorders>
              <w:top w:val="single" w:sz="4" w:space="0" w:color="000000"/>
              <w:left w:val="single" w:sz="4" w:space="0" w:color="000000"/>
              <w:bottom w:val="single" w:sz="4" w:space="0" w:color="000000"/>
              <w:right w:val="single" w:sz="4" w:space="0" w:color="000000"/>
            </w:tcBorders>
            <w:hideMark/>
          </w:tcPr>
          <w:p w14:paraId="36C3C9FD" w14:textId="77777777" w:rsidR="000E4F99" w:rsidRPr="00564710" w:rsidRDefault="000E4F99" w:rsidP="000E4F99">
            <w:pPr>
              <w:pStyle w:val="1bodycopy10pt"/>
              <w:rPr>
                <w:rFonts w:cs="Arial"/>
                <w:color w:val="000000" w:themeColor="text1"/>
              </w:rPr>
            </w:pPr>
            <w:r>
              <w:rPr>
                <w:rFonts w:cs="Arial"/>
                <w:color w:val="000000" w:themeColor="text1"/>
              </w:rPr>
              <w:t>2</w:t>
            </w:r>
          </w:p>
        </w:tc>
      </w:tr>
      <w:tr w:rsidR="000E4F99" w:rsidRPr="00564710" w14:paraId="5F7A14BE" w14:textId="77777777" w:rsidTr="000E4F99">
        <w:trPr>
          <w:trHeight w:val="566"/>
        </w:trPr>
        <w:tc>
          <w:tcPr>
            <w:tcW w:w="2312" w:type="dxa"/>
            <w:tcBorders>
              <w:top w:val="single" w:sz="4" w:space="0" w:color="000000"/>
              <w:left w:val="single" w:sz="4" w:space="0" w:color="000000"/>
              <w:bottom w:val="single" w:sz="4" w:space="0" w:color="000000"/>
              <w:right w:val="single" w:sz="4" w:space="0" w:color="000000"/>
            </w:tcBorders>
          </w:tcPr>
          <w:p w14:paraId="06F247B4" w14:textId="77777777" w:rsidR="000E4F99" w:rsidRPr="00564710" w:rsidRDefault="000E4F99" w:rsidP="000E4F99">
            <w:pPr>
              <w:pStyle w:val="1bodycopy10pt"/>
              <w:rPr>
                <w:rFonts w:cs="Arial"/>
                <w:color w:val="000000" w:themeColor="text1"/>
              </w:rPr>
            </w:pPr>
            <w:r>
              <w:rPr>
                <w:rFonts w:cs="Arial"/>
                <w:color w:val="000000" w:themeColor="text1"/>
              </w:rPr>
              <w:t xml:space="preserve">ENRICHMENT </w:t>
            </w:r>
          </w:p>
        </w:tc>
        <w:tc>
          <w:tcPr>
            <w:tcW w:w="2310" w:type="dxa"/>
            <w:tcBorders>
              <w:top w:val="single" w:sz="4" w:space="0" w:color="000000"/>
              <w:left w:val="single" w:sz="4" w:space="0" w:color="000000"/>
              <w:bottom w:val="single" w:sz="4" w:space="0" w:color="000000"/>
              <w:right w:val="single" w:sz="4" w:space="0" w:color="000000"/>
            </w:tcBorders>
          </w:tcPr>
          <w:p w14:paraId="17B572A0" w14:textId="77777777" w:rsidR="000E4F99" w:rsidRPr="00564710" w:rsidRDefault="000E4F99" w:rsidP="000E4F99">
            <w:pPr>
              <w:pStyle w:val="1bodycopy10pt"/>
              <w:rPr>
                <w:rFonts w:cs="Arial"/>
                <w:color w:val="000000" w:themeColor="text1"/>
              </w:rPr>
            </w:pPr>
            <w:r>
              <w:rPr>
                <w:rFonts w:cs="Arial"/>
                <w:color w:val="000000" w:themeColor="text1"/>
              </w:rPr>
              <w:t>1</w:t>
            </w:r>
          </w:p>
        </w:tc>
        <w:tc>
          <w:tcPr>
            <w:tcW w:w="2313" w:type="dxa"/>
            <w:tcBorders>
              <w:top w:val="single" w:sz="4" w:space="0" w:color="000000"/>
              <w:left w:val="single" w:sz="4" w:space="0" w:color="000000"/>
              <w:bottom w:val="single" w:sz="4" w:space="0" w:color="000000"/>
              <w:right w:val="single" w:sz="4" w:space="0" w:color="000000"/>
            </w:tcBorders>
          </w:tcPr>
          <w:p w14:paraId="26FB1A60" w14:textId="77777777" w:rsidR="000E4F99" w:rsidRDefault="000E4F99" w:rsidP="000E4F99">
            <w:pPr>
              <w:pStyle w:val="1bodycopy10pt"/>
              <w:rPr>
                <w:rFonts w:cs="Arial"/>
                <w:color w:val="000000" w:themeColor="text1"/>
              </w:rPr>
            </w:pPr>
            <w:r>
              <w:rPr>
                <w:rFonts w:cs="Arial"/>
                <w:color w:val="000000" w:themeColor="text1"/>
              </w:rPr>
              <w:t>1</w:t>
            </w:r>
          </w:p>
        </w:tc>
        <w:tc>
          <w:tcPr>
            <w:tcW w:w="2312" w:type="dxa"/>
            <w:tcBorders>
              <w:top w:val="single" w:sz="4" w:space="0" w:color="000000"/>
              <w:left w:val="single" w:sz="4" w:space="0" w:color="000000"/>
              <w:bottom w:val="single" w:sz="4" w:space="0" w:color="000000"/>
              <w:right w:val="single" w:sz="4" w:space="0" w:color="000000"/>
            </w:tcBorders>
          </w:tcPr>
          <w:p w14:paraId="0A2F9BD6" w14:textId="77777777" w:rsidR="000E4F99" w:rsidRDefault="000E4F99" w:rsidP="000E4F99">
            <w:pPr>
              <w:pStyle w:val="1bodycopy10pt"/>
              <w:rPr>
                <w:rFonts w:cs="Arial"/>
                <w:color w:val="000000" w:themeColor="text1"/>
              </w:rPr>
            </w:pPr>
            <w:r>
              <w:rPr>
                <w:rFonts w:cs="Arial"/>
                <w:color w:val="000000" w:themeColor="text1"/>
              </w:rPr>
              <w:t>0</w:t>
            </w:r>
          </w:p>
        </w:tc>
      </w:tr>
      <w:tr w:rsidR="000E4F99" w:rsidRPr="00564710" w14:paraId="5915A158" w14:textId="77777777" w:rsidTr="000E4F99">
        <w:trPr>
          <w:trHeight w:val="566"/>
        </w:trPr>
        <w:tc>
          <w:tcPr>
            <w:tcW w:w="2312" w:type="dxa"/>
            <w:tcBorders>
              <w:top w:val="single" w:sz="4" w:space="0" w:color="000000"/>
              <w:left w:val="single" w:sz="4" w:space="0" w:color="000000"/>
              <w:bottom w:val="single" w:sz="4" w:space="0" w:color="000000"/>
              <w:right w:val="single" w:sz="4" w:space="0" w:color="000000"/>
            </w:tcBorders>
            <w:hideMark/>
          </w:tcPr>
          <w:p w14:paraId="697A991C" w14:textId="77777777" w:rsidR="000E4F99" w:rsidRPr="00564710" w:rsidRDefault="000E4F99" w:rsidP="000E4F99">
            <w:pPr>
              <w:pStyle w:val="1bodycopy10pt"/>
              <w:rPr>
                <w:rFonts w:cs="Arial"/>
                <w:color w:val="000000" w:themeColor="text1"/>
              </w:rPr>
            </w:pPr>
            <w:r w:rsidRPr="00564710">
              <w:rPr>
                <w:rFonts w:cs="Arial"/>
                <w:color w:val="000000" w:themeColor="text1"/>
              </w:rPr>
              <w:t>URDU</w:t>
            </w:r>
          </w:p>
        </w:tc>
        <w:tc>
          <w:tcPr>
            <w:tcW w:w="2310" w:type="dxa"/>
            <w:tcBorders>
              <w:top w:val="single" w:sz="4" w:space="0" w:color="000000"/>
              <w:left w:val="single" w:sz="4" w:space="0" w:color="000000"/>
              <w:bottom w:val="single" w:sz="4" w:space="0" w:color="000000"/>
              <w:right w:val="single" w:sz="4" w:space="0" w:color="000000"/>
            </w:tcBorders>
            <w:hideMark/>
          </w:tcPr>
          <w:p w14:paraId="1F50AA14" w14:textId="77777777" w:rsidR="000E4F99" w:rsidRPr="00564710" w:rsidRDefault="000E4F99" w:rsidP="000E4F99">
            <w:pPr>
              <w:pStyle w:val="1bodycopy10pt"/>
              <w:rPr>
                <w:rFonts w:cs="Arial"/>
                <w:color w:val="000000" w:themeColor="text1"/>
              </w:rPr>
            </w:pPr>
            <w:r w:rsidRPr="00564710">
              <w:rPr>
                <w:rFonts w:cs="Arial"/>
                <w:color w:val="000000" w:themeColor="text1"/>
              </w:rPr>
              <w:t>2</w:t>
            </w:r>
          </w:p>
        </w:tc>
        <w:tc>
          <w:tcPr>
            <w:tcW w:w="2313" w:type="dxa"/>
            <w:tcBorders>
              <w:top w:val="single" w:sz="4" w:space="0" w:color="000000"/>
              <w:left w:val="single" w:sz="4" w:space="0" w:color="000000"/>
              <w:bottom w:val="single" w:sz="4" w:space="0" w:color="000000"/>
              <w:right w:val="single" w:sz="4" w:space="0" w:color="000000"/>
            </w:tcBorders>
            <w:hideMark/>
          </w:tcPr>
          <w:p w14:paraId="7499921C" w14:textId="77777777" w:rsidR="000E4F99" w:rsidRPr="00564710" w:rsidRDefault="000E4F99" w:rsidP="000E4F99">
            <w:pPr>
              <w:pStyle w:val="1bodycopy10pt"/>
              <w:rPr>
                <w:rFonts w:cs="Arial"/>
                <w:color w:val="000000" w:themeColor="text1"/>
              </w:rPr>
            </w:pPr>
            <w:r>
              <w:rPr>
                <w:rFonts w:cs="Arial"/>
                <w:color w:val="000000" w:themeColor="text1"/>
              </w:rPr>
              <w:t>2</w:t>
            </w:r>
          </w:p>
        </w:tc>
        <w:tc>
          <w:tcPr>
            <w:tcW w:w="2312" w:type="dxa"/>
            <w:tcBorders>
              <w:top w:val="single" w:sz="4" w:space="0" w:color="000000"/>
              <w:left w:val="single" w:sz="4" w:space="0" w:color="000000"/>
              <w:bottom w:val="single" w:sz="4" w:space="0" w:color="000000"/>
              <w:right w:val="single" w:sz="4" w:space="0" w:color="000000"/>
            </w:tcBorders>
            <w:hideMark/>
          </w:tcPr>
          <w:p w14:paraId="42873C00" w14:textId="77777777" w:rsidR="000E4F99" w:rsidRPr="00564710" w:rsidRDefault="000E4F99" w:rsidP="000E4F99">
            <w:pPr>
              <w:pStyle w:val="1bodycopy10pt"/>
              <w:rPr>
                <w:rFonts w:cs="Arial"/>
                <w:color w:val="000000" w:themeColor="text1"/>
              </w:rPr>
            </w:pPr>
            <w:r>
              <w:rPr>
                <w:rFonts w:cs="Arial"/>
                <w:color w:val="000000" w:themeColor="text1"/>
              </w:rPr>
              <w:t>2</w:t>
            </w:r>
          </w:p>
        </w:tc>
      </w:tr>
      <w:tr w:rsidR="000E4F99" w:rsidRPr="00564710" w14:paraId="135AB2BD" w14:textId="77777777" w:rsidTr="000E4F99">
        <w:trPr>
          <w:trHeight w:val="566"/>
        </w:trPr>
        <w:tc>
          <w:tcPr>
            <w:tcW w:w="2312" w:type="dxa"/>
            <w:tcBorders>
              <w:top w:val="single" w:sz="4" w:space="0" w:color="000000"/>
              <w:left w:val="single" w:sz="4" w:space="0" w:color="000000"/>
              <w:bottom w:val="single" w:sz="4" w:space="0" w:color="000000"/>
              <w:right w:val="single" w:sz="4" w:space="0" w:color="000000"/>
            </w:tcBorders>
          </w:tcPr>
          <w:p w14:paraId="2DDB828A" w14:textId="77777777" w:rsidR="000E4F99" w:rsidRPr="00564710" w:rsidRDefault="000E4F99" w:rsidP="000E4F99">
            <w:pPr>
              <w:pStyle w:val="1bodycopy10pt"/>
              <w:rPr>
                <w:rFonts w:cs="Arial"/>
                <w:color w:val="000000" w:themeColor="text1"/>
              </w:rPr>
            </w:pPr>
          </w:p>
        </w:tc>
        <w:tc>
          <w:tcPr>
            <w:tcW w:w="2310" w:type="dxa"/>
            <w:tcBorders>
              <w:top w:val="single" w:sz="4" w:space="0" w:color="000000"/>
              <w:left w:val="single" w:sz="4" w:space="0" w:color="000000"/>
              <w:bottom w:val="single" w:sz="4" w:space="0" w:color="000000"/>
              <w:right w:val="single" w:sz="4" w:space="0" w:color="000000"/>
            </w:tcBorders>
            <w:hideMark/>
          </w:tcPr>
          <w:p w14:paraId="592BAC3E" w14:textId="77777777" w:rsidR="000E4F99" w:rsidRPr="00564710" w:rsidRDefault="000E4F99" w:rsidP="000E4F99">
            <w:pPr>
              <w:pStyle w:val="1bodycopy10pt"/>
              <w:rPr>
                <w:rFonts w:cs="Arial"/>
                <w:color w:val="000000" w:themeColor="text1"/>
              </w:rPr>
            </w:pPr>
            <w:r>
              <w:rPr>
                <w:rFonts w:cs="Arial"/>
                <w:color w:val="000000" w:themeColor="text1"/>
              </w:rPr>
              <w:t>25</w:t>
            </w:r>
          </w:p>
        </w:tc>
        <w:tc>
          <w:tcPr>
            <w:tcW w:w="2313" w:type="dxa"/>
            <w:tcBorders>
              <w:top w:val="single" w:sz="4" w:space="0" w:color="000000"/>
              <w:left w:val="single" w:sz="4" w:space="0" w:color="000000"/>
              <w:bottom w:val="single" w:sz="4" w:space="0" w:color="000000"/>
              <w:right w:val="single" w:sz="4" w:space="0" w:color="000000"/>
            </w:tcBorders>
            <w:hideMark/>
          </w:tcPr>
          <w:p w14:paraId="7B7BA4A1" w14:textId="77777777" w:rsidR="000E4F99" w:rsidRPr="00564710" w:rsidRDefault="000E4F99" w:rsidP="000E4F99">
            <w:pPr>
              <w:pStyle w:val="1bodycopy10pt"/>
              <w:rPr>
                <w:rFonts w:cs="Arial"/>
                <w:color w:val="000000" w:themeColor="text1"/>
              </w:rPr>
            </w:pPr>
            <w:r>
              <w:rPr>
                <w:rFonts w:cs="Arial"/>
                <w:color w:val="000000" w:themeColor="text1"/>
              </w:rPr>
              <w:t>25</w:t>
            </w:r>
          </w:p>
        </w:tc>
        <w:tc>
          <w:tcPr>
            <w:tcW w:w="2312" w:type="dxa"/>
            <w:tcBorders>
              <w:top w:val="single" w:sz="4" w:space="0" w:color="000000"/>
              <w:left w:val="single" w:sz="4" w:space="0" w:color="000000"/>
              <w:bottom w:val="single" w:sz="4" w:space="0" w:color="000000"/>
              <w:right w:val="single" w:sz="4" w:space="0" w:color="000000"/>
            </w:tcBorders>
            <w:hideMark/>
          </w:tcPr>
          <w:p w14:paraId="5167BA16" w14:textId="77777777" w:rsidR="000E4F99" w:rsidRPr="00564710" w:rsidRDefault="000E4F99" w:rsidP="000E4F99">
            <w:pPr>
              <w:pStyle w:val="1bodycopy10pt"/>
              <w:rPr>
                <w:rFonts w:cs="Arial"/>
                <w:color w:val="000000" w:themeColor="text1"/>
              </w:rPr>
            </w:pPr>
            <w:r>
              <w:rPr>
                <w:rFonts w:cs="Arial"/>
                <w:color w:val="000000" w:themeColor="text1"/>
              </w:rPr>
              <w:t>25</w:t>
            </w:r>
          </w:p>
        </w:tc>
      </w:tr>
      <w:tr w:rsidR="000E4F99" w:rsidRPr="00564710" w14:paraId="07FE038D" w14:textId="77777777" w:rsidTr="000E4F99">
        <w:trPr>
          <w:trHeight w:val="568"/>
        </w:trPr>
        <w:tc>
          <w:tcPr>
            <w:tcW w:w="9247" w:type="dxa"/>
            <w:gridSpan w:val="4"/>
            <w:tcBorders>
              <w:top w:val="single" w:sz="4" w:space="0" w:color="000000"/>
              <w:left w:val="single" w:sz="4" w:space="0" w:color="000000"/>
              <w:bottom w:val="single" w:sz="4" w:space="0" w:color="000000"/>
              <w:right w:val="single" w:sz="4" w:space="0" w:color="000000"/>
            </w:tcBorders>
            <w:hideMark/>
          </w:tcPr>
          <w:p w14:paraId="1987C0D9" w14:textId="77777777" w:rsidR="000E4F99" w:rsidRPr="00564710" w:rsidRDefault="000E4F99" w:rsidP="000E4F99">
            <w:pPr>
              <w:pStyle w:val="1bodycopy10pt"/>
              <w:rPr>
                <w:rFonts w:cs="Arial"/>
                <w:color w:val="000000" w:themeColor="text1"/>
              </w:rPr>
            </w:pPr>
          </w:p>
        </w:tc>
      </w:tr>
    </w:tbl>
    <w:p w14:paraId="36D61F08" w14:textId="7B13BFE9" w:rsidR="00564710" w:rsidRPr="00564710" w:rsidRDefault="00564710" w:rsidP="00564710">
      <w:pPr>
        <w:pStyle w:val="1bodycopy10pt"/>
        <w:rPr>
          <w:rFonts w:cs="Arial"/>
          <w:color w:val="000000" w:themeColor="text1"/>
        </w:rPr>
        <w:sectPr w:rsidR="00564710" w:rsidRPr="00564710" w:rsidSect="00564710">
          <w:pgSz w:w="11910" w:h="16840"/>
          <w:pgMar w:top="660" w:right="600" w:bottom="280" w:left="500" w:header="720" w:footer="720" w:gutter="0"/>
          <w:cols w:space="720"/>
        </w:sectPr>
      </w:pPr>
    </w:p>
    <w:p w14:paraId="777F1D85" w14:textId="77777777" w:rsidR="00564710" w:rsidRPr="00564710" w:rsidRDefault="00564710" w:rsidP="00564710">
      <w:pPr>
        <w:pStyle w:val="1bodycopy10pt"/>
        <w:rPr>
          <w:rFonts w:cs="Arial"/>
          <w:color w:val="000000" w:themeColor="text1"/>
        </w:rPr>
      </w:pPr>
    </w:p>
    <w:p w14:paraId="629C75DE" w14:textId="77777777" w:rsidR="00564710" w:rsidRPr="00564710" w:rsidRDefault="00564710" w:rsidP="00564710">
      <w:pPr>
        <w:pStyle w:val="1bodycopy10pt"/>
        <w:rPr>
          <w:rFonts w:cs="Arial"/>
          <w:color w:val="000000" w:themeColor="text1"/>
        </w:rPr>
      </w:pPr>
    </w:p>
    <w:p w14:paraId="2762BDE9" w14:textId="77777777" w:rsidR="00564710" w:rsidRPr="00564710" w:rsidRDefault="00564710" w:rsidP="00564710">
      <w:pPr>
        <w:pStyle w:val="1bodycopy10pt"/>
        <w:numPr>
          <w:ilvl w:val="0"/>
          <w:numId w:val="15"/>
        </w:numPr>
        <w:rPr>
          <w:rFonts w:cs="Arial"/>
          <w:b/>
          <w:bCs/>
          <w:color w:val="000000" w:themeColor="text1"/>
        </w:rPr>
      </w:pPr>
      <w:r w:rsidRPr="00564710">
        <w:rPr>
          <w:rFonts w:cs="Arial"/>
          <w:b/>
          <w:bCs/>
          <w:color w:val="000000" w:themeColor="text1"/>
        </w:rPr>
        <w:t>KEY STAGE 4</w:t>
      </w:r>
    </w:p>
    <w:p w14:paraId="121C5B94" w14:textId="77777777" w:rsidR="00564710" w:rsidRPr="00564710" w:rsidRDefault="00564710" w:rsidP="00564710">
      <w:pPr>
        <w:pStyle w:val="1bodycopy10pt"/>
        <w:rPr>
          <w:rFonts w:cs="Arial"/>
          <w:b/>
          <w:color w:val="000000" w:themeColor="text1"/>
        </w:rPr>
      </w:pPr>
    </w:p>
    <w:p w14:paraId="64F1FEA0" w14:textId="77777777" w:rsidR="00564710" w:rsidRPr="00564710" w:rsidRDefault="00564710" w:rsidP="00564710">
      <w:pPr>
        <w:pStyle w:val="1bodycopy10pt"/>
        <w:rPr>
          <w:rFonts w:cs="Arial"/>
          <w:color w:val="000000" w:themeColor="text1"/>
        </w:rPr>
      </w:pPr>
      <w:r w:rsidRPr="00564710">
        <w:rPr>
          <w:rFonts w:cs="Arial"/>
          <w:color w:val="000000" w:themeColor="text1"/>
        </w:rPr>
        <w:t>It is vital that all our students continue with an ambitious, broad and balanced curriculum at Key Stage 4. Students are expected to complete nine or ten GCSEs:</w:t>
      </w:r>
    </w:p>
    <w:p w14:paraId="32C2335E" w14:textId="77777777" w:rsidR="00564710" w:rsidRPr="00564710" w:rsidRDefault="00564710" w:rsidP="00564710">
      <w:pPr>
        <w:pStyle w:val="1bodycopy10pt"/>
        <w:rPr>
          <w:rFonts w:cs="Arial"/>
          <w:color w:val="000000" w:themeColor="text1"/>
        </w:rPr>
      </w:pPr>
    </w:p>
    <w:p w14:paraId="5F395E8F"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English Language and English Literature</w:t>
      </w:r>
    </w:p>
    <w:p w14:paraId="36ED83BE" w14:textId="77777777" w:rsidR="00564710" w:rsidRPr="00564710" w:rsidRDefault="00564710" w:rsidP="00564710">
      <w:pPr>
        <w:pStyle w:val="1bodycopy10pt"/>
        <w:numPr>
          <w:ilvl w:val="0"/>
          <w:numId w:val="16"/>
        </w:numPr>
        <w:rPr>
          <w:rFonts w:cs="Arial"/>
          <w:color w:val="000000" w:themeColor="text1"/>
        </w:rPr>
      </w:pPr>
      <w:proofErr w:type="spellStart"/>
      <w:r w:rsidRPr="00564710">
        <w:rPr>
          <w:rFonts w:cs="Arial"/>
          <w:color w:val="000000" w:themeColor="text1"/>
        </w:rPr>
        <w:t>Maths</w:t>
      </w:r>
      <w:proofErr w:type="spellEnd"/>
    </w:p>
    <w:p w14:paraId="50E3EA29" w14:textId="77777777" w:rsidR="00564710" w:rsidRPr="00564710" w:rsidRDefault="00564710" w:rsidP="00564710">
      <w:pPr>
        <w:pStyle w:val="1bodycopy10pt"/>
        <w:numPr>
          <w:ilvl w:val="0"/>
          <w:numId w:val="16"/>
        </w:numPr>
        <w:rPr>
          <w:rFonts w:cs="Arial"/>
          <w:color w:val="000000" w:themeColor="text1"/>
        </w:rPr>
      </w:pPr>
      <w:r w:rsidRPr="00564710">
        <w:rPr>
          <w:rFonts w:cs="Arial"/>
          <w:color w:val="000000" w:themeColor="text1"/>
        </w:rPr>
        <w:t>Science (Trilogy or Triple)</w:t>
      </w:r>
    </w:p>
    <w:p w14:paraId="529B1470" w14:textId="77777777" w:rsidR="00564710" w:rsidRDefault="00564710" w:rsidP="00564710">
      <w:pPr>
        <w:pStyle w:val="1bodycopy10pt"/>
        <w:numPr>
          <w:ilvl w:val="0"/>
          <w:numId w:val="16"/>
        </w:numPr>
        <w:rPr>
          <w:rFonts w:cs="Arial"/>
          <w:color w:val="000000" w:themeColor="text1"/>
        </w:rPr>
      </w:pPr>
      <w:r w:rsidRPr="00564710">
        <w:rPr>
          <w:rFonts w:cs="Arial"/>
          <w:color w:val="000000" w:themeColor="text1"/>
        </w:rPr>
        <w:t>Religious Studies</w:t>
      </w:r>
    </w:p>
    <w:p w14:paraId="4C1DFA15" w14:textId="31E671D6" w:rsidR="00D24E8E" w:rsidRDefault="00D24E8E" w:rsidP="00564710">
      <w:pPr>
        <w:pStyle w:val="1bodycopy10pt"/>
        <w:numPr>
          <w:ilvl w:val="0"/>
          <w:numId w:val="16"/>
        </w:numPr>
        <w:rPr>
          <w:rFonts w:cs="Arial"/>
          <w:color w:val="000000" w:themeColor="text1"/>
        </w:rPr>
      </w:pPr>
      <w:r>
        <w:rPr>
          <w:rFonts w:cs="Arial"/>
          <w:color w:val="000000" w:themeColor="text1"/>
        </w:rPr>
        <w:t>History</w:t>
      </w:r>
    </w:p>
    <w:p w14:paraId="42A12A16" w14:textId="5A141EA2" w:rsidR="00D24E8E" w:rsidRDefault="00157F86" w:rsidP="00564710">
      <w:pPr>
        <w:pStyle w:val="1bodycopy10pt"/>
        <w:numPr>
          <w:ilvl w:val="0"/>
          <w:numId w:val="16"/>
        </w:numPr>
        <w:rPr>
          <w:rFonts w:cs="Arial"/>
          <w:color w:val="000000" w:themeColor="text1"/>
        </w:rPr>
      </w:pPr>
      <w:r>
        <w:rPr>
          <w:rFonts w:cs="Arial"/>
          <w:color w:val="000000" w:themeColor="text1"/>
        </w:rPr>
        <w:t xml:space="preserve">Business </w:t>
      </w:r>
    </w:p>
    <w:p w14:paraId="6FD14BEB" w14:textId="3FDA49F3" w:rsidR="00157F86" w:rsidRDefault="00157F86" w:rsidP="00564710">
      <w:pPr>
        <w:pStyle w:val="1bodycopy10pt"/>
        <w:numPr>
          <w:ilvl w:val="0"/>
          <w:numId w:val="16"/>
        </w:numPr>
        <w:rPr>
          <w:rFonts w:cs="Arial"/>
          <w:color w:val="000000" w:themeColor="text1"/>
        </w:rPr>
      </w:pPr>
      <w:r>
        <w:rPr>
          <w:rFonts w:cs="Arial"/>
          <w:color w:val="000000" w:themeColor="text1"/>
        </w:rPr>
        <w:t xml:space="preserve">Urdu </w:t>
      </w:r>
    </w:p>
    <w:p w14:paraId="0A15BB14" w14:textId="77777777" w:rsidR="00157F86" w:rsidRDefault="00157F86" w:rsidP="00157F86">
      <w:pPr>
        <w:pStyle w:val="1bodycopy10pt"/>
        <w:ind w:left="580"/>
        <w:rPr>
          <w:rFonts w:cs="Arial"/>
          <w:color w:val="000000" w:themeColor="text1"/>
        </w:rPr>
      </w:pPr>
    </w:p>
    <w:p w14:paraId="4036BE62" w14:textId="65921308" w:rsidR="00157F86" w:rsidRDefault="00157F86" w:rsidP="00157F86">
      <w:pPr>
        <w:pStyle w:val="1bodycopy10pt"/>
        <w:ind w:left="580"/>
        <w:rPr>
          <w:rFonts w:cs="Arial"/>
          <w:color w:val="000000" w:themeColor="text1"/>
        </w:rPr>
      </w:pPr>
      <w:proofErr w:type="gramStart"/>
      <w:r>
        <w:rPr>
          <w:rFonts w:cs="Arial"/>
          <w:color w:val="000000" w:themeColor="text1"/>
        </w:rPr>
        <w:t>Non GCSE</w:t>
      </w:r>
      <w:proofErr w:type="gramEnd"/>
      <w:r>
        <w:rPr>
          <w:rFonts w:cs="Arial"/>
          <w:color w:val="000000" w:themeColor="text1"/>
        </w:rPr>
        <w:t xml:space="preserve"> Subject </w:t>
      </w:r>
    </w:p>
    <w:p w14:paraId="4E868139" w14:textId="0DDB982D" w:rsidR="00157F86" w:rsidRPr="00564710" w:rsidRDefault="00E76AD9" w:rsidP="00157F86">
      <w:pPr>
        <w:pStyle w:val="1bodycopy10pt"/>
        <w:ind w:left="580"/>
        <w:rPr>
          <w:rFonts w:cs="Arial"/>
          <w:color w:val="000000" w:themeColor="text1"/>
        </w:rPr>
      </w:pPr>
      <w:r>
        <w:rPr>
          <w:rFonts w:cs="Arial"/>
          <w:color w:val="000000" w:themeColor="text1"/>
        </w:rPr>
        <w:t xml:space="preserve">PHSE and Pe Will continue as </w:t>
      </w:r>
      <w:proofErr w:type="gramStart"/>
      <w:r>
        <w:rPr>
          <w:rFonts w:cs="Arial"/>
          <w:color w:val="000000" w:themeColor="text1"/>
        </w:rPr>
        <w:t>non GCSE</w:t>
      </w:r>
      <w:proofErr w:type="gramEnd"/>
      <w:r>
        <w:rPr>
          <w:rFonts w:cs="Arial"/>
          <w:color w:val="000000" w:themeColor="text1"/>
        </w:rPr>
        <w:t xml:space="preserve"> subjects in ks4</w:t>
      </w:r>
    </w:p>
    <w:p w14:paraId="5A218499" w14:textId="77777777" w:rsidR="00564710" w:rsidRPr="00564710" w:rsidRDefault="00564710" w:rsidP="00564710">
      <w:pPr>
        <w:pStyle w:val="1bodycopy10pt"/>
        <w:rPr>
          <w:rFonts w:cs="Arial"/>
          <w:color w:val="000000" w:themeColor="text1"/>
        </w:rPr>
        <w:sectPr w:rsidR="00564710" w:rsidRPr="00564710" w:rsidSect="00564710">
          <w:pgSz w:w="11910" w:h="16840"/>
          <w:pgMar w:top="700" w:right="600" w:bottom="280" w:left="50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4"/>
      </w:tblGrid>
      <w:tr w:rsidR="00564710" w:rsidRPr="00564710" w14:paraId="483C6F72" w14:textId="77777777" w:rsidTr="00564710">
        <w:trPr>
          <w:trHeight w:val="398"/>
        </w:trPr>
        <w:tc>
          <w:tcPr>
            <w:tcW w:w="9245" w:type="dxa"/>
            <w:gridSpan w:val="2"/>
            <w:tcBorders>
              <w:top w:val="single" w:sz="4" w:space="0" w:color="000000"/>
              <w:left w:val="single" w:sz="4" w:space="0" w:color="000000"/>
              <w:bottom w:val="single" w:sz="4" w:space="0" w:color="000000"/>
              <w:right w:val="single" w:sz="4" w:space="0" w:color="000000"/>
            </w:tcBorders>
            <w:hideMark/>
          </w:tcPr>
          <w:p w14:paraId="52E8CE3A" w14:textId="26DA9E32" w:rsidR="00564710" w:rsidRPr="00564710" w:rsidRDefault="00564710" w:rsidP="00564710">
            <w:pPr>
              <w:pStyle w:val="1bodycopy10pt"/>
              <w:rPr>
                <w:rFonts w:cs="Arial"/>
                <w:b/>
                <w:color w:val="000000" w:themeColor="text1"/>
              </w:rPr>
            </w:pPr>
            <w:r w:rsidRPr="00564710">
              <w:rPr>
                <w:rFonts w:cs="Arial"/>
                <w:b/>
                <w:color w:val="000000" w:themeColor="text1"/>
              </w:rPr>
              <w:lastRenderedPageBreak/>
              <w:t xml:space="preserve">KEY STAGE 4 LESSON PROVISION – NUMBER OF </w:t>
            </w:r>
            <w:r w:rsidR="00E76AD9">
              <w:rPr>
                <w:rFonts w:cs="Arial"/>
                <w:b/>
                <w:color w:val="000000" w:themeColor="text1"/>
              </w:rPr>
              <w:t xml:space="preserve">1 </w:t>
            </w:r>
            <w:proofErr w:type="gramStart"/>
            <w:r w:rsidR="00E76AD9">
              <w:rPr>
                <w:rFonts w:cs="Arial"/>
                <w:b/>
                <w:color w:val="000000" w:themeColor="text1"/>
              </w:rPr>
              <w:t>hours</w:t>
            </w:r>
            <w:proofErr w:type="gramEnd"/>
            <w:r w:rsidR="00E76AD9">
              <w:rPr>
                <w:rFonts w:cs="Arial"/>
                <w:b/>
                <w:color w:val="000000" w:themeColor="text1"/>
              </w:rPr>
              <w:t xml:space="preserve"> lesson</w:t>
            </w:r>
          </w:p>
        </w:tc>
      </w:tr>
      <w:tr w:rsidR="00564710" w:rsidRPr="00564710" w14:paraId="0CFBE79B" w14:textId="77777777" w:rsidTr="00564710">
        <w:trPr>
          <w:trHeight w:val="395"/>
        </w:trPr>
        <w:tc>
          <w:tcPr>
            <w:tcW w:w="9245" w:type="dxa"/>
            <w:gridSpan w:val="2"/>
            <w:tcBorders>
              <w:top w:val="single" w:sz="4" w:space="0" w:color="000000"/>
              <w:left w:val="single" w:sz="4" w:space="0" w:color="000000"/>
              <w:bottom w:val="single" w:sz="4" w:space="0" w:color="000000"/>
              <w:right w:val="single" w:sz="4" w:space="0" w:color="000000"/>
            </w:tcBorders>
            <w:hideMark/>
          </w:tcPr>
          <w:p w14:paraId="518C433A" w14:textId="77777777" w:rsidR="00564710" w:rsidRPr="00564710" w:rsidRDefault="00564710" w:rsidP="00564710">
            <w:pPr>
              <w:pStyle w:val="1bodycopy10pt"/>
              <w:rPr>
                <w:rFonts w:cs="Arial"/>
                <w:color w:val="000000" w:themeColor="text1"/>
              </w:rPr>
            </w:pPr>
            <w:r w:rsidRPr="00564710">
              <w:rPr>
                <w:rFonts w:cs="Arial"/>
                <w:color w:val="000000" w:themeColor="text1"/>
              </w:rPr>
              <w:t>COMPULSORY SUBJECTS</w:t>
            </w:r>
          </w:p>
        </w:tc>
      </w:tr>
      <w:tr w:rsidR="00564710" w:rsidRPr="00564710" w14:paraId="79497C8F" w14:textId="77777777" w:rsidTr="00564710">
        <w:trPr>
          <w:trHeight w:val="456"/>
        </w:trPr>
        <w:tc>
          <w:tcPr>
            <w:tcW w:w="4621" w:type="dxa"/>
            <w:tcBorders>
              <w:top w:val="single" w:sz="4" w:space="0" w:color="000000"/>
              <w:left w:val="single" w:sz="4" w:space="0" w:color="000000"/>
              <w:bottom w:val="single" w:sz="4" w:space="0" w:color="000000"/>
              <w:right w:val="single" w:sz="4" w:space="0" w:color="000000"/>
            </w:tcBorders>
            <w:hideMark/>
          </w:tcPr>
          <w:p w14:paraId="36F0EF7D" w14:textId="77777777" w:rsidR="00564710" w:rsidRPr="00564710" w:rsidRDefault="00564710" w:rsidP="00564710">
            <w:pPr>
              <w:pStyle w:val="1bodycopy10pt"/>
              <w:rPr>
                <w:rFonts w:cs="Arial"/>
                <w:color w:val="000000" w:themeColor="text1"/>
              </w:rPr>
            </w:pPr>
            <w:r w:rsidRPr="00564710">
              <w:rPr>
                <w:rFonts w:cs="Arial"/>
                <w:color w:val="000000" w:themeColor="text1"/>
              </w:rPr>
              <w:t>MATHS</w:t>
            </w:r>
          </w:p>
        </w:tc>
        <w:tc>
          <w:tcPr>
            <w:tcW w:w="4624" w:type="dxa"/>
            <w:tcBorders>
              <w:top w:val="single" w:sz="4" w:space="0" w:color="000000"/>
              <w:left w:val="single" w:sz="4" w:space="0" w:color="000000"/>
              <w:bottom w:val="single" w:sz="4" w:space="0" w:color="000000"/>
              <w:right w:val="single" w:sz="4" w:space="0" w:color="000000"/>
            </w:tcBorders>
            <w:hideMark/>
          </w:tcPr>
          <w:p w14:paraId="54206181" w14:textId="40A4BFD9" w:rsidR="00564710" w:rsidRPr="00564710" w:rsidRDefault="00E76AD9" w:rsidP="00564710">
            <w:pPr>
              <w:pStyle w:val="1bodycopy10pt"/>
              <w:rPr>
                <w:rFonts w:cs="Arial"/>
                <w:color w:val="000000" w:themeColor="text1"/>
              </w:rPr>
            </w:pPr>
            <w:r>
              <w:rPr>
                <w:rFonts w:cs="Arial"/>
                <w:color w:val="000000" w:themeColor="text1"/>
              </w:rPr>
              <w:t>6</w:t>
            </w:r>
          </w:p>
        </w:tc>
      </w:tr>
      <w:tr w:rsidR="00564710" w:rsidRPr="00564710" w14:paraId="2C32539C" w14:textId="77777777" w:rsidTr="00564710">
        <w:trPr>
          <w:trHeight w:val="453"/>
        </w:trPr>
        <w:tc>
          <w:tcPr>
            <w:tcW w:w="4621" w:type="dxa"/>
            <w:tcBorders>
              <w:top w:val="single" w:sz="4" w:space="0" w:color="000000"/>
              <w:left w:val="single" w:sz="4" w:space="0" w:color="000000"/>
              <w:bottom w:val="single" w:sz="4" w:space="0" w:color="000000"/>
              <w:right w:val="single" w:sz="4" w:space="0" w:color="000000"/>
            </w:tcBorders>
            <w:hideMark/>
          </w:tcPr>
          <w:p w14:paraId="133C6CF8" w14:textId="77777777" w:rsidR="00564710" w:rsidRPr="00564710" w:rsidRDefault="00564710" w:rsidP="00564710">
            <w:pPr>
              <w:pStyle w:val="1bodycopy10pt"/>
              <w:rPr>
                <w:rFonts w:cs="Arial"/>
                <w:color w:val="000000" w:themeColor="text1"/>
              </w:rPr>
            </w:pPr>
            <w:r w:rsidRPr="00564710">
              <w:rPr>
                <w:rFonts w:cs="Arial"/>
                <w:color w:val="000000" w:themeColor="text1"/>
              </w:rPr>
              <w:t>ENGLISH</w:t>
            </w:r>
          </w:p>
        </w:tc>
        <w:tc>
          <w:tcPr>
            <w:tcW w:w="4624" w:type="dxa"/>
            <w:tcBorders>
              <w:top w:val="single" w:sz="4" w:space="0" w:color="000000"/>
              <w:left w:val="single" w:sz="4" w:space="0" w:color="000000"/>
              <w:bottom w:val="single" w:sz="4" w:space="0" w:color="000000"/>
              <w:right w:val="single" w:sz="4" w:space="0" w:color="000000"/>
            </w:tcBorders>
            <w:hideMark/>
          </w:tcPr>
          <w:p w14:paraId="102D12AE" w14:textId="099FA292" w:rsidR="00564710" w:rsidRPr="00564710" w:rsidRDefault="0087733F" w:rsidP="00564710">
            <w:pPr>
              <w:pStyle w:val="1bodycopy10pt"/>
              <w:rPr>
                <w:rFonts w:cs="Arial"/>
                <w:color w:val="000000" w:themeColor="text1"/>
              </w:rPr>
            </w:pPr>
            <w:r>
              <w:rPr>
                <w:rFonts w:cs="Arial"/>
                <w:color w:val="000000" w:themeColor="text1"/>
              </w:rPr>
              <w:t>6</w:t>
            </w:r>
          </w:p>
        </w:tc>
      </w:tr>
      <w:tr w:rsidR="00564710" w:rsidRPr="00564710" w14:paraId="43E286F2" w14:textId="77777777" w:rsidTr="00564710">
        <w:trPr>
          <w:trHeight w:val="453"/>
        </w:trPr>
        <w:tc>
          <w:tcPr>
            <w:tcW w:w="4621" w:type="dxa"/>
            <w:tcBorders>
              <w:top w:val="single" w:sz="4" w:space="0" w:color="000000"/>
              <w:left w:val="single" w:sz="4" w:space="0" w:color="000000"/>
              <w:bottom w:val="single" w:sz="4" w:space="0" w:color="000000"/>
              <w:right w:val="single" w:sz="4" w:space="0" w:color="000000"/>
            </w:tcBorders>
            <w:hideMark/>
          </w:tcPr>
          <w:p w14:paraId="21BE5C91" w14:textId="77777777" w:rsidR="00564710" w:rsidRPr="00564710" w:rsidRDefault="00564710" w:rsidP="00564710">
            <w:pPr>
              <w:pStyle w:val="1bodycopy10pt"/>
              <w:rPr>
                <w:rFonts w:cs="Arial"/>
                <w:color w:val="000000" w:themeColor="text1"/>
              </w:rPr>
            </w:pPr>
            <w:r w:rsidRPr="00564710">
              <w:rPr>
                <w:rFonts w:cs="Arial"/>
                <w:color w:val="000000" w:themeColor="text1"/>
              </w:rPr>
              <w:t>SCIENCE</w:t>
            </w:r>
          </w:p>
        </w:tc>
        <w:tc>
          <w:tcPr>
            <w:tcW w:w="4624" w:type="dxa"/>
            <w:tcBorders>
              <w:top w:val="single" w:sz="4" w:space="0" w:color="000000"/>
              <w:left w:val="single" w:sz="4" w:space="0" w:color="000000"/>
              <w:bottom w:val="single" w:sz="4" w:space="0" w:color="000000"/>
              <w:right w:val="single" w:sz="4" w:space="0" w:color="000000"/>
            </w:tcBorders>
            <w:hideMark/>
          </w:tcPr>
          <w:p w14:paraId="1EF1F8CD" w14:textId="60CF01A8" w:rsidR="00564710" w:rsidRPr="00564710" w:rsidRDefault="0087733F" w:rsidP="00564710">
            <w:pPr>
              <w:pStyle w:val="1bodycopy10pt"/>
              <w:rPr>
                <w:rFonts w:cs="Arial"/>
                <w:color w:val="000000" w:themeColor="text1"/>
              </w:rPr>
            </w:pPr>
            <w:r>
              <w:rPr>
                <w:rFonts w:cs="Arial"/>
                <w:color w:val="000000" w:themeColor="text1"/>
              </w:rPr>
              <w:t>6</w:t>
            </w:r>
          </w:p>
        </w:tc>
      </w:tr>
      <w:tr w:rsidR="00564710" w:rsidRPr="00564710" w14:paraId="49E52F75" w14:textId="77777777" w:rsidTr="00564710">
        <w:trPr>
          <w:trHeight w:val="455"/>
        </w:trPr>
        <w:tc>
          <w:tcPr>
            <w:tcW w:w="4621" w:type="dxa"/>
            <w:tcBorders>
              <w:top w:val="single" w:sz="4" w:space="0" w:color="000000"/>
              <w:left w:val="single" w:sz="4" w:space="0" w:color="000000"/>
              <w:bottom w:val="single" w:sz="4" w:space="0" w:color="000000"/>
              <w:right w:val="single" w:sz="4" w:space="0" w:color="000000"/>
            </w:tcBorders>
            <w:hideMark/>
          </w:tcPr>
          <w:p w14:paraId="645FCDC6" w14:textId="77777777" w:rsidR="00564710" w:rsidRPr="00564710" w:rsidRDefault="00564710" w:rsidP="00564710">
            <w:pPr>
              <w:pStyle w:val="1bodycopy10pt"/>
              <w:rPr>
                <w:rFonts w:cs="Arial"/>
                <w:color w:val="000000" w:themeColor="text1"/>
              </w:rPr>
            </w:pPr>
            <w:r w:rsidRPr="00564710">
              <w:rPr>
                <w:rFonts w:cs="Arial"/>
                <w:color w:val="000000" w:themeColor="text1"/>
              </w:rPr>
              <w:t>PE</w:t>
            </w:r>
          </w:p>
        </w:tc>
        <w:tc>
          <w:tcPr>
            <w:tcW w:w="4624" w:type="dxa"/>
            <w:tcBorders>
              <w:top w:val="single" w:sz="4" w:space="0" w:color="000000"/>
              <w:left w:val="single" w:sz="4" w:space="0" w:color="000000"/>
              <w:bottom w:val="single" w:sz="4" w:space="0" w:color="000000"/>
              <w:right w:val="single" w:sz="4" w:space="0" w:color="000000"/>
            </w:tcBorders>
            <w:hideMark/>
          </w:tcPr>
          <w:p w14:paraId="4A66194B" w14:textId="77777777" w:rsidR="00564710" w:rsidRPr="00564710" w:rsidRDefault="00564710" w:rsidP="00564710">
            <w:pPr>
              <w:pStyle w:val="1bodycopy10pt"/>
              <w:rPr>
                <w:rFonts w:cs="Arial"/>
                <w:color w:val="000000" w:themeColor="text1"/>
              </w:rPr>
            </w:pPr>
            <w:r w:rsidRPr="00564710">
              <w:rPr>
                <w:rFonts w:cs="Arial"/>
                <w:color w:val="000000" w:themeColor="text1"/>
              </w:rPr>
              <w:t>2</w:t>
            </w:r>
          </w:p>
        </w:tc>
      </w:tr>
      <w:tr w:rsidR="00564710" w:rsidRPr="00564710" w14:paraId="2FB29DD4" w14:textId="77777777" w:rsidTr="00564710">
        <w:trPr>
          <w:trHeight w:val="453"/>
        </w:trPr>
        <w:tc>
          <w:tcPr>
            <w:tcW w:w="4621" w:type="dxa"/>
            <w:tcBorders>
              <w:top w:val="single" w:sz="4" w:space="0" w:color="000000"/>
              <w:left w:val="single" w:sz="4" w:space="0" w:color="000000"/>
              <w:bottom w:val="single" w:sz="4" w:space="0" w:color="000000"/>
              <w:right w:val="single" w:sz="4" w:space="0" w:color="000000"/>
            </w:tcBorders>
            <w:hideMark/>
          </w:tcPr>
          <w:p w14:paraId="7135C201" w14:textId="77777777" w:rsidR="00564710" w:rsidRPr="00564710" w:rsidRDefault="00564710" w:rsidP="00564710">
            <w:pPr>
              <w:pStyle w:val="1bodycopy10pt"/>
              <w:rPr>
                <w:rFonts w:cs="Arial"/>
                <w:color w:val="000000" w:themeColor="text1"/>
              </w:rPr>
            </w:pPr>
            <w:r w:rsidRPr="00564710">
              <w:rPr>
                <w:rFonts w:cs="Arial"/>
                <w:color w:val="000000" w:themeColor="text1"/>
              </w:rPr>
              <w:t>RS</w:t>
            </w:r>
          </w:p>
        </w:tc>
        <w:tc>
          <w:tcPr>
            <w:tcW w:w="4624" w:type="dxa"/>
            <w:tcBorders>
              <w:top w:val="single" w:sz="4" w:space="0" w:color="000000"/>
              <w:left w:val="single" w:sz="4" w:space="0" w:color="000000"/>
              <w:bottom w:val="single" w:sz="4" w:space="0" w:color="000000"/>
              <w:right w:val="single" w:sz="4" w:space="0" w:color="000000"/>
            </w:tcBorders>
            <w:hideMark/>
          </w:tcPr>
          <w:p w14:paraId="366083F2" w14:textId="78229285" w:rsidR="00564710" w:rsidRPr="00564710" w:rsidRDefault="00E76AD9" w:rsidP="00564710">
            <w:pPr>
              <w:pStyle w:val="1bodycopy10pt"/>
              <w:rPr>
                <w:rFonts w:cs="Arial"/>
                <w:color w:val="000000" w:themeColor="text1"/>
              </w:rPr>
            </w:pPr>
            <w:r>
              <w:rPr>
                <w:rFonts w:cs="Arial"/>
                <w:color w:val="000000" w:themeColor="text1"/>
              </w:rPr>
              <w:t>2</w:t>
            </w:r>
          </w:p>
        </w:tc>
      </w:tr>
      <w:tr w:rsidR="00564710" w:rsidRPr="00564710" w14:paraId="4A56F9D5" w14:textId="77777777" w:rsidTr="00564710">
        <w:trPr>
          <w:trHeight w:val="455"/>
        </w:trPr>
        <w:tc>
          <w:tcPr>
            <w:tcW w:w="4621" w:type="dxa"/>
            <w:tcBorders>
              <w:top w:val="single" w:sz="4" w:space="0" w:color="000000"/>
              <w:left w:val="single" w:sz="4" w:space="0" w:color="000000"/>
              <w:bottom w:val="single" w:sz="4" w:space="0" w:color="000000"/>
              <w:right w:val="single" w:sz="4" w:space="0" w:color="000000"/>
            </w:tcBorders>
            <w:hideMark/>
          </w:tcPr>
          <w:p w14:paraId="20DD0B7B" w14:textId="77777777" w:rsidR="00564710" w:rsidRPr="00564710" w:rsidRDefault="00564710" w:rsidP="00564710">
            <w:pPr>
              <w:pStyle w:val="1bodycopy10pt"/>
              <w:rPr>
                <w:rFonts w:cs="Arial"/>
                <w:color w:val="000000" w:themeColor="text1"/>
              </w:rPr>
            </w:pPr>
            <w:r w:rsidRPr="00564710">
              <w:rPr>
                <w:rFonts w:cs="Arial"/>
                <w:color w:val="000000" w:themeColor="text1"/>
              </w:rPr>
              <w:t>BUSINESS</w:t>
            </w:r>
          </w:p>
        </w:tc>
        <w:tc>
          <w:tcPr>
            <w:tcW w:w="4624" w:type="dxa"/>
            <w:tcBorders>
              <w:top w:val="single" w:sz="4" w:space="0" w:color="000000"/>
              <w:left w:val="single" w:sz="4" w:space="0" w:color="000000"/>
              <w:bottom w:val="single" w:sz="4" w:space="0" w:color="000000"/>
              <w:right w:val="single" w:sz="4" w:space="0" w:color="000000"/>
            </w:tcBorders>
            <w:hideMark/>
          </w:tcPr>
          <w:p w14:paraId="5B0E3012" w14:textId="30837A9B" w:rsidR="00564710" w:rsidRPr="00564710" w:rsidRDefault="0087733F" w:rsidP="00564710">
            <w:pPr>
              <w:pStyle w:val="1bodycopy10pt"/>
              <w:rPr>
                <w:rFonts w:cs="Arial"/>
                <w:color w:val="000000" w:themeColor="text1"/>
              </w:rPr>
            </w:pPr>
            <w:r>
              <w:rPr>
                <w:rFonts w:cs="Arial"/>
                <w:color w:val="000000" w:themeColor="text1"/>
              </w:rPr>
              <w:t>3</w:t>
            </w:r>
          </w:p>
        </w:tc>
      </w:tr>
      <w:tr w:rsidR="00564710" w:rsidRPr="00564710" w14:paraId="61F5D30F" w14:textId="77777777" w:rsidTr="00564710">
        <w:trPr>
          <w:trHeight w:val="453"/>
        </w:trPr>
        <w:tc>
          <w:tcPr>
            <w:tcW w:w="4621" w:type="dxa"/>
            <w:tcBorders>
              <w:top w:val="single" w:sz="4" w:space="0" w:color="000000"/>
              <w:left w:val="single" w:sz="4" w:space="0" w:color="000000"/>
              <w:bottom w:val="single" w:sz="4" w:space="0" w:color="000000"/>
              <w:right w:val="single" w:sz="4" w:space="0" w:color="000000"/>
            </w:tcBorders>
            <w:hideMark/>
          </w:tcPr>
          <w:p w14:paraId="275D16DF" w14:textId="77777777" w:rsidR="00564710" w:rsidRPr="00564710" w:rsidRDefault="00564710" w:rsidP="00564710">
            <w:pPr>
              <w:pStyle w:val="1bodycopy10pt"/>
              <w:rPr>
                <w:rFonts w:cs="Arial"/>
                <w:color w:val="000000" w:themeColor="text1"/>
              </w:rPr>
            </w:pPr>
            <w:r w:rsidRPr="00564710">
              <w:rPr>
                <w:rFonts w:cs="Arial"/>
                <w:color w:val="000000" w:themeColor="text1"/>
              </w:rPr>
              <w:t>HISTORY</w:t>
            </w:r>
          </w:p>
        </w:tc>
        <w:tc>
          <w:tcPr>
            <w:tcW w:w="4624" w:type="dxa"/>
            <w:tcBorders>
              <w:top w:val="single" w:sz="4" w:space="0" w:color="000000"/>
              <w:left w:val="single" w:sz="4" w:space="0" w:color="000000"/>
              <w:bottom w:val="single" w:sz="4" w:space="0" w:color="000000"/>
              <w:right w:val="single" w:sz="4" w:space="0" w:color="000000"/>
            </w:tcBorders>
            <w:hideMark/>
          </w:tcPr>
          <w:p w14:paraId="39433284" w14:textId="34605A14" w:rsidR="00564710" w:rsidRPr="00564710" w:rsidRDefault="0087733F" w:rsidP="00564710">
            <w:pPr>
              <w:pStyle w:val="1bodycopy10pt"/>
              <w:rPr>
                <w:rFonts w:cs="Arial"/>
                <w:color w:val="000000" w:themeColor="text1"/>
              </w:rPr>
            </w:pPr>
            <w:r>
              <w:rPr>
                <w:rFonts w:cs="Arial"/>
                <w:color w:val="000000" w:themeColor="text1"/>
              </w:rPr>
              <w:t>3</w:t>
            </w:r>
          </w:p>
        </w:tc>
      </w:tr>
      <w:tr w:rsidR="00564710" w:rsidRPr="00564710" w14:paraId="036C323D" w14:textId="77777777" w:rsidTr="00564710">
        <w:trPr>
          <w:trHeight w:val="455"/>
        </w:trPr>
        <w:tc>
          <w:tcPr>
            <w:tcW w:w="4621" w:type="dxa"/>
            <w:tcBorders>
              <w:top w:val="single" w:sz="4" w:space="0" w:color="000000"/>
              <w:left w:val="single" w:sz="4" w:space="0" w:color="000000"/>
              <w:bottom w:val="single" w:sz="4" w:space="0" w:color="000000"/>
              <w:right w:val="single" w:sz="4" w:space="0" w:color="000000"/>
            </w:tcBorders>
            <w:hideMark/>
          </w:tcPr>
          <w:p w14:paraId="2EAECFE0" w14:textId="77777777" w:rsidR="00564710" w:rsidRPr="00564710" w:rsidRDefault="00564710" w:rsidP="00564710">
            <w:pPr>
              <w:pStyle w:val="1bodycopy10pt"/>
              <w:rPr>
                <w:rFonts w:cs="Arial"/>
                <w:color w:val="000000" w:themeColor="text1"/>
              </w:rPr>
            </w:pPr>
            <w:r w:rsidRPr="00564710">
              <w:rPr>
                <w:rFonts w:cs="Arial"/>
                <w:color w:val="000000" w:themeColor="text1"/>
              </w:rPr>
              <w:t>SEPARATE SCIENCE</w:t>
            </w:r>
          </w:p>
        </w:tc>
        <w:tc>
          <w:tcPr>
            <w:tcW w:w="4624" w:type="dxa"/>
            <w:tcBorders>
              <w:top w:val="single" w:sz="4" w:space="0" w:color="000000"/>
              <w:left w:val="single" w:sz="4" w:space="0" w:color="000000"/>
              <w:bottom w:val="single" w:sz="4" w:space="0" w:color="000000"/>
              <w:right w:val="single" w:sz="4" w:space="0" w:color="000000"/>
            </w:tcBorders>
            <w:hideMark/>
          </w:tcPr>
          <w:p w14:paraId="03698DA9" w14:textId="77777777" w:rsidR="00564710" w:rsidRPr="00564710" w:rsidRDefault="00564710" w:rsidP="00564710">
            <w:pPr>
              <w:pStyle w:val="1bodycopy10pt"/>
              <w:rPr>
                <w:rFonts w:cs="Arial"/>
                <w:color w:val="000000" w:themeColor="text1"/>
              </w:rPr>
            </w:pPr>
            <w:r w:rsidRPr="00564710">
              <w:rPr>
                <w:rFonts w:cs="Arial"/>
                <w:color w:val="000000" w:themeColor="text1"/>
              </w:rPr>
              <w:t>6</w:t>
            </w:r>
          </w:p>
        </w:tc>
      </w:tr>
      <w:tr w:rsidR="00564710" w:rsidRPr="00564710" w14:paraId="39BCAE0E" w14:textId="77777777" w:rsidTr="00564710">
        <w:trPr>
          <w:trHeight w:val="453"/>
        </w:trPr>
        <w:tc>
          <w:tcPr>
            <w:tcW w:w="4621" w:type="dxa"/>
            <w:tcBorders>
              <w:top w:val="single" w:sz="4" w:space="0" w:color="000000"/>
              <w:left w:val="single" w:sz="4" w:space="0" w:color="000000"/>
              <w:bottom w:val="single" w:sz="4" w:space="0" w:color="000000"/>
              <w:right w:val="single" w:sz="4" w:space="0" w:color="000000"/>
            </w:tcBorders>
            <w:hideMark/>
          </w:tcPr>
          <w:p w14:paraId="68CFF738" w14:textId="77777777" w:rsidR="00564710" w:rsidRPr="00564710" w:rsidRDefault="00564710" w:rsidP="00564710">
            <w:pPr>
              <w:pStyle w:val="1bodycopy10pt"/>
              <w:rPr>
                <w:rFonts w:cs="Arial"/>
                <w:color w:val="000000" w:themeColor="text1"/>
              </w:rPr>
            </w:pPr>
            <w:r w:rsidRPr="00564710">
              <w:rPr>
                <w:rFonts w:cs="Arial"/>
                <w:color w:val="000000" w:themeColor="text1"/>
              </w:rPr>
              <w:t>URDU</w:t>
            </w:r>
          </w:p>
        </w:tc>
        <w:tc>
          <w:tcPr>
            <w:tcW w:w="4624" w:type="dxa"/>
            <w:tcBorders>
              <w:top w:val="single" w:sz="4" w:space="0" w:color="000000"/>
              <w:left w:val="single" w:sz="4" w:space="0" w:color="000000"/>
              <w:bottom w:val="single" w:sz="4" w:space="0" w:color="000000"/>
              <w:right w:val="single" w:sz="4" w:space="0" w:color="000000"/>
            </w:tcBorders>
            <w:hideMark/>
          </w:tcPr>
          <w:p w14:paraId="0D4C0DDE" w14:textId="4C6A15E4" w:rsidR="00564710" w:rsidRPr="00564710" w:rsidRDefault="00E76AD9" w:rsidP="00564710">
            <w:pPr>
              <w:pStyle w:val="1bodycopy10pt"/>
              <w:rPr>
                <w:rFonts w:cs="Arial"/>
                <w:color w:val="000000" w:themeColor="text1"/>
              </w:rPr>
            </w:pPr>
            <w:r>
              <w:rPr>
                <w:rFonts w:cs="Arial"/>
                <w:color w:val="000000" w:themeColor="text1"/>
              </w:rPr>
              <w:t>2</w:t>
            </w:r>
          </w:p>
        </w:tc>
      </w:tr>
      <w:tr w:rsidR="002E5648" w:rsidRPr="00564710" w14:paraId="51694FAA" w14:textId="77777777" w:rsidTr="00564710">
        <w:trPr>
          <w:trHeight w:val="453"/>
        </w:trPr>
        <w:tc>
          <w:tcPr>
            <w:tcW w:w="4621" w:type="dxa"/>
            <w:tcBorders>
              <w:top w:val="single" w:sz="4" w:space="0" w:color="000000"/>
              <w:left w:val="single" w:sz="4" w:space="0" w:color="000000"/>
              <w:bottom w:val="single" w:sz="4" w:space="0" w:color="000000"/>
              <w:right w:val="single" w:sz="4" w:space="0" w:color="000000"/>
            </w:tcBorders>
          </w:tcPr>
          <w:p w14:paraId="038F9BB4" w14:textId="08CC83CE" w:rsidR="002E5648" w:rsidRPr="00564710" w:rsidRDefault="002E5648" w:rsidP="00564710">
            <w:pPr>
              <w:pStyle w:val="1bodycopy10pt"/>
              <w:rPr>
                <w:rFonts w:cs="Arial"/>
                <w:color w:val="000000" w:themeColor="text1"/>
              </w:rPr>
            </w:pPr>
            <w:r>
              <w:rPr>
                <w:rFonts w:cs="Arial"/>
                <w:color w:val="000000" w:themeColor="text1"/>
              </w:rPr>
              <w:t>Arabic</w:t>
            </w:r>
          </w:p>
        </w:tc>
        <w:tc>
          <w:tcPr>
            <w:tcW w:w="4624" w:type="dxa"/>
            <w:tcBorders>
              <w:top w:val="single" w:sz="4" w:space="0" w:color="000000"/>
              <w:left w:val="single" w:sz="4" w:space="0" w:color="000000"/>
              <w:bottom w:val="single" w:sz="4" w:space="0" w:color="000000"/>
              <w:right w:val="single" w:sz="4" w:space="0" w:color="000000"/>
            </w:tcBorders>
          </w:tcPr>
          <w:p w14:paraId="3754F5DF" w14:textId="45989A93" w:rsidR="002E5648" w:rsidRDefault="002E5648" w:rsidP="00564710">
            <w:pPr>
              <w:pStyle w:val="1bodycopy10pt"/>
              <w:rPr>
                <w:rFonts w:cs="Arial"/>
                <w:color w:val="000000" w:themeColor="text1"/>
              </w:rPr>
            </w:pPr>
            <w:r>
              <w:rPr>
                <w:rFonts w:cs="Arial"/>
                <w:color w:val="000000" w:themeColor="text1"/>
              </w:rPr>
              <w:t xml:space="preserve">Optional -alongside </w:t>
            </w:r>
            <w:proofErr w:type="spellStart"/>
            <w:r>
              <w:rPr>
                <w:rFonts w:cs="Arial"/>
                <w:color w:val="000000" w:themeColor="text1"/>
              </w:rPr>
              <w:t>urdu</w:t>
            </w:r>
            <w:proofErr w:type="spellEnd"/>
            <w:r>
              <w:rPr>
                <w:rFonts w:cs="Arial"/>
                <w:color w:val="000000" w:themeColor="text1"/>
              </w:rPr>
              <w:t xml:space="preserve"> lessons</w:t>
            </w:r>
          </w:p>
        </w:tc>
      </w:tr>
    </w:tbl>
    <w:p w14:paraId="3E9AF1C1" w14:textId="77777777" w:rsidR="00564710" w:rsidRPr="00564710" w:rsidRDefault="00564710" w:rsidP="00564710">
      <w:pPr>
        <w:pStyle w:val="1bodycopy10pt"/>
        <w:rPr>
          <w:rFonts w:cs="Arial"/>
          <w:color w:val="000000" w:themeColor="text1"/>
        </w:rPr>
      </w:pPr>
    </w:p>
    <w:p w14:paraId="59395979" w14:textId="77777777" w:rsidR="00564710" w:rsidRPr="00564710" w:rsidRDefault="00564710" w:rsidP="00564710">
      <w:pPr>
        <w:pStyle w:val="1bodycopy10pt"/>
        <w:rPr>
          <w:rFonts w:cs="Arial"/>
          <w:color w:val="000000" w:themeColor="text1"/>
        </w:rPr>
      </w:pPr>
    </w:p>
    <w:p w14:paraId="082A4F73" w14:textId="77777777" w:rsidR="00564710" w:rsidRPr="00564710" w:rsidRDefault="00564710" w:rsidP="00564710">
      <w:pPr>
        <w:pStyle w:val="1bodycopy10pt"/>
        <w:numPr>
          <w:ilvl w:val="0"/>
          <w:numId w:val="15"/>
        </w:numPr>
        <w:rPr>
          <w:rFonts w:cs="Arial"/>
          <w:b/>
          <w:bCs/>
          <w:color w:val="000000" w:themeColor="text1"/>
        </w:rPr>
      </w:pPr>
      <w:r w:rsidRPr="00564710">
        <w:rPr>
          <w:rFonts w:cs="Arial"/>
          <w:b/>
          <w:bCs/>
          <w:color w:val="000000" w:themeColor="text1"/>
        </w:rPr>
        <w:t>SPECIAL EDUCATIONAL NEEDS AND DISABILITY</w:t>
      </w:r>
    </w:p>
    <w:p w14:paraId="5A36B61C" w14:textId="77777777" w:rsidR="00564710" w:rsidRPr="00564710" w:rsidRDefault="00564710" w:rsidP="00564710">
      <w:pPr>
        <w:pStyle w:val="1bodycopy10pt"/>
        <w:rPr>
          <w:rFonts w:cs="Arial"/>
          <w:b/>
          <w:color w:val="000000" w:themeColor="text1"/>
        </w:rPr>
      </w:pPr>
    </w:p>
    <w:p w14:paraId="7FF52703" w14:textId="795EE10E" w:rsidR="00564710" w:rsidRPr="00564710" w:rsidRDefault="0087733F" w:rsidP="00564710">
      <w:pPr>
        <w:pStyle w:val="1bodycopy10pt"/>
        <w:rPr>
          <w:rFonts w:cs="Arial"/>
          <w:color w:val="000000" w:themeColor="text1"/>
        </w:rPr>
      </w:pPr>
      <w:r>
        <w:rPr>
          <w:rFonts w:cs="Arial"/>
          <w:color w:val="000000" w:themeColor="text1"/>
        </w:rPr>
        <w:t>IGHS</w:t>
      </w:r>
      <w:r w:rsidR="00564710" w:rsidRPr="00564710">
        <w:rPr>
          <w:rFonts w:cs="Arial"/>
          <w:color w:val="000000" w:themeColor="text1"/>
        </w:rPr>
        <w:t xml:space="preserve"> values the abilities and achievements of all students. The Learning Support Team supports the early identification of students with special needs and staff will differentiate appropriately for the needs of all students in lessons, ensuring equality of access.</w:t>
      </w:r>
    </w:p>
    <w:p w14:paraId="7AE68BEE" w14:textId="2D900BC6" w:rsidR="00564710" w:rsidRPr="00564710" w:rsidRDefault="00564710" w:rsidP="00564710">
      <w:pPr>
        <w:pStyle w:val="1bodycopy10pt"/>
        <w:rPr>
          <w:rFonts w:cs="Arial"/>
          <w:i/>
          <w:color w:val="000000" w:themeColor="text1"/>
        </w:rPr>
      </w:pPr>
      <w:r w:rsidRPr="00564710">
        <w:rPr>
          <w:rFonts w:cs="Arial"/>
          <w:i/>
          <w:color w:val="000000" w:themeColor="text1"/>
        </w:rPr>
        <w:t>See SEN</w:t>
      </w:r>
      <w:r w:rsidR="0087733F">
        <w:rPr>
          <w:rFonts w:cs="Arial"/>
          <w:i/>
          <w:color w:val="000000" w:themeColor="text1"/>
        </w:rPr>
        <w:t>D</w:t>
      </w:r>
      <w:r w:rsidRPr="00564710">
        <w:rPr>
          <w:rFonts w:cs="Arial"/>
          <w:i/>
          <w:color w:val="000000" w:themeColor="text1"/>
        </w:rPr>
        <w:t xml:space="preserve"> polic</w:t>
      </w:r>
      <w:r w:rsidR="0087733F">
        <w:rPr>
          <w:rFonts w:cs="Arial"/>
          <w:i/>
          <w:color w:val="000000" w:themeColor="text1"/>
        </w:rPr>
        <w:t>y</w:t>
      </w:r>
    </w:p>
    <w:p w14:paraId="799334C0" w14:textId="77777777" w:rsidR="00564710" w:rsidRPr="00564710" w:rsidRDefault="00564710" w:rsidP="00564710">
      <w:pPr>
        <w:pStyle w:val="1bodycopy10pt"/>
        <w:rPr>
          <w:rFonts w:cs="Arial"/>
          <w:i/>
          <w:color w:val="000000" w:themeColor="text1"/>
        </w:rPr>
      </w:pPr>
    </w:p>
    <w:p w14:paraId="1F5B9D5E" w14:textId="77777777" w:rsidR="00564710" w:rsidRPr="00564710" w:rsidRDefault="00564710" w:rsidP="00564710">
      <w:pPr>
        <w:pStyle w:val="1bodycopy10pt"/>
        <w:rPr>
          <w:rFonts w:cs="Arial"/>
          <w:i/>
          <w:color w:val="000000" w:themeColor="text1"/>
        </w:rPr>
      </w:pPr>
    </w:p>
    <w:p w14:paraId="18B0DD1E" w14:textId="77777777" w:rsidR="00564710" w:rsidRPr="00564710" w:rsidRDefault="00564710" w:rsidP="00564710">
      <w:pPr>
        <w:pStyle w:val="1bodycopy10pt"/>
        <w:rPr>
          <w:rFonts w:cs="Arial"/>
          <w:i/>
          <w:color w:val="000000" w:themeColor="text1"/>
        </w:rPr>
      </w:pPr>
    </w:p>
    <w:p w14:paraId="541F83B1" w14:textId="77777777" w:rsidR="00564710" w:rsidRPr="00564710" w:rsidRDefault="00564710" w:rsidP="00564710">
      <w:pPr>
        <w:pStyle w:val="1bodycopy10pt"/>
        <w:numPr>
          <w:ilvl w:val="0"/>
          <w:numId w:val="15"/>
        </w:numPr>
        <w:rPr>
          <w:rFonts w:cs="Arial"/>
          <w:b/>
          <w:bCs/>
          <w:color w:val="000000" w:themeColor="text1"/>
        </w:rPr>
      </w:pPr>
      <w:r w:rsidRPr="00564710">
        <w:rPr>
          <w:rFonts w:cs="Arial"/>
          <w:b/>
          <w:bCs/>
          <w:color w:val="000000" w:themeColor="text1"/>
        </w:rPr>
        <w:t>ENRICHMENT</w:t>
      </w:r>
    </w:p>
    <w:p w14:paraId="580BF531" w14:textId="77777777" w:rsidR="00564710" w:rsidRPr="00564710" w:rsidRDefault="00564710" w:rsidP="00564710">
      <w:pPr>
        <w:pStyle w:val="1bodycopy10pt"/>
        <w:rPr>
          <w:rFonts w:cs="Arial"/>
          <w:b/>
          <w:color w:val="000000" w:themeColor="text1"/>
        </w:rPr>
      </w:pPr>
    </w:p>
    <w:p w14:paraId="5DCA351C" w14:textId="18AC9884" w:rsidR="00564710" w:rsidRPr="00564710" w:rsidRDefault="00564710" w:rsidP="00564710">
      <w:pPr>
        <w:pStyle w:val="1bodycopy10pt"/>
        <w:rPr>
          <w:rFonts w:cs="Arial"/>
          <w:color w:val="000000" w:themeColor="text1"/>
        </w:rPr>
      </w:pPr>
      <w:r w:rsidRPr="00564710">
        <w:rPr>
          <w:rFonts w:cs="Arial"/>
          <w:color w:val="000000" w:themeColor="text1"/>
        </w:rPr>
        <w:t xml:space="preserve">Learning at </w:t>
      </w:r>
      <w:r w:rsidR="0087733F">
        <w:rPr>
          <w:rFonts w:cs="Arial"/>
          <w:color w:val="000000" w:themeColor="text1"/>
        </w:rPr>
        <w:t>IGHS</w:t>
      </w:r>
      <w:r w:rsidRPr="00564710">
        <w:rPr>
          <w:rFonts w:cs="Arial"/>
          <w:color w:val="000000" w:themeColor="text1"/>
        </w:rPr>
        <w:t xml:space="preserve"> extends beyond the taught curriculum and all students have access to a range of activities and experiences to extend their learning and development. All students are actively encouraged to participate in enrichment activities and take on roles of responsibility to enhance their personal development. Initiatives include</w:t>
      </w:r>
    </w:p>
    <w:p w14:paraId="31646AFC" w14:textId="77777777" w:rsidR="00564710" w:rsidRPr="00564710" w:rsidRDefault="00564710" w:rsidP="00564710">
      <w:pPr>
        <w:pStyle w:val="1bodycopy10pt"/>
        <w:rPr>
          <w:rFonts w:cs="Arial"/>
          <w:color w:val="000000" w:themeColor="text1"/>
        </w:rPr>
        <w:sectPr w:rsidR="00564710" w:rsidRPr="00564710" w:rsidSect="00564710">
          <w:pgSz w:w="11910" w:h="16840"/>
          <w:pgMar w:top="700" w:right="600" w:bottom="280" w:left="500" w:header="720" w:footer="720" w:gutter="0"/>
          <w:cols w:space="720"/>
        </w:sectPr>
      </w:pPr>
    </w:p>
    <w:p w14:paraId="74690A07" w14:textId="3FEE0772" w:rsidR="00564710" w:rsidRPr="00564710" w:rsidRDefault="00564710" w:rsidP="00564710">
      <w:pPr>
        <w:pStyle w:val="1bodycopy10pt"/>
        <w:rPr>
          <w:rFonts w:cs="Arial"/>
          <w:color w:val="000000" w:themeColor="text1"/>
        </w:rPr>
      </w:pPr>
      <w:r w:rsidRPr="00564710">
        <w:rPr>
          <w:rFonts w:cs="Arial"/>
          <w:color w:val="000000" w:themeColor="text1"/>
        </w:rPr>
        <w:lastRenderedPageBreak/>
        <w:t xml:space="preserve">the Duke of Edinburgh Award Scheme, Peer Mentoring, STEM challenges and Work Experience. We offer wide ranging positions of responsibility in all year groups, including form monitors for various aspects of school life, </w:t>
      </w:r>
      <w:r w:rsidR="00F640F0">
        <w:rPr>
          <w:rFonts w:cs="Arial"/>
          <w:color w:val="000000" w:themeColor="text1"/>
        </w:rPr>
        <w:t>Prefects and school council.</w:t>
      </w:r>
    </w:p>
    <w:p w14:paraId="7CB2AF7E" w14:textId="77777777" w:rsidR="00564710" w:rsidRPr="00564710" w:rsidRDefault="00564710" w:rsidP="00564710">
      <w:pPr>
        <w:pStyle w:val="1bodycopy10pt"/>
        <w:rPr>
          <w:rFonts w:cs="Arial"/>
          <w:color w:val="000000" w:themeColor="text1"/>
        </w:rPr>
      </w:pPr>
    </w:p>
    <w:p w14:paraId="6E0365D6" w14:textId="77777777" w:rsidR="00564710" w:rsidRPr="00564710" w:rsidRDefault="00564710" w:rsidP="00564710">
      <w:pPr>
        <w:pStyle w:val="1bodycopy10pt"/>
        <w:rPr>
          <w:rFonts w:cs="Arial"/>
          <w:color w:val="000000" w:themeColor="text1"/>
        </w:rPr>
      </w:pPr>
    </w:p>
    <w:p w14:paraId="1366C6B2" w14:textId="0A6ED5A5" w:rsidR="00564710" w:rsidRPr="00564710" w:rsidRDefault="00564710" w:rsidP="00564710">
      <w:pPr>
        <w:pStyle w:val="1bodycopy10pt"/>
        <w:numPr>
          <w:ilvl w:val="0"/>
          <w:numId w:val="15"/>
        </w:numPr>
        <w:rPr>
          <w:rFonts w:cs="Arial"/>
          <w:b/>
          <w:bCs/>
          <w:color w:val="000000" w:themeColor="text1"/>
        </w:rPr>
      </w:pPr>
      <w:r w:rsidRPr="00564710">
        <w:rPr>
          <w:rFonts w:cs="Arial"/>
          <w:b/>
          <w:bCs/>
          <w:color w:val="000000" w:themeColor="text1"/>
        </w:rPr>
        <w:t>PSHE</w:t>
      </w:r>
    </w:p>
    <w:p w14:paraId="68E14931" w14:textId="77777777" w:rsidR="00564710" w:rsidRPr="00564710" w:rsidRDefault="00564710" w:rsidP="00564710">
      <w:pPr>
        <w:pStyle w:val="1bodycopy10pt"/>
        <w:rPr>
          <w:rFonts w:cs="Arial"/>
          <w:b/>
          <w:color w:val="000000" w:themeColor="text1"/>
        </w:rPr>
      </w:pPr>
    </w:p>
    <w:p w14:paraId="25C1D54A" w14:textId="03BD7307" w:rsidR="00564710" w:rsidRPr="00564710" w:rsidRDefault="00564710" w:rsidP="00564710">
      <w:pPr>
        <w:pStyle w:val="1bodycopy10pt"/>
        <w:rPr>
          <w:rFonts w:cs="Arial"/>
          <w:color w:val="000000" w:themeColor="text1"/>
        </w:rPr>
      </w:pPr>
      <w:r w:rsidRPr="00564710">
        <w:rPr>
          <w:rFonts w:cs="Arial"/>
          <w:color w:val="000000" w:themeColor="text1"/>
        </w:rPr>
        <w:t>Personal Social Health and  Education is about the development of key skills of the individual leading to an Islamic self−empowerment and self−esteem, so that our pupils will be those who grow into adults aware of their personal potential, are prepared for adulthood, who have formulated a moral code of conduct and have the conviction to live by it, who care about others and aim to do something in their service, who think about society and try to improve it; who can manage their own life and can cope with the ever increasing pace of change in today’s society.</w:t>
      </w:r>
    </w:p>
    <w:p w14:paraId="18202E5C" w14:textId="77777777" w:rsidR="00564710" w:rsidRPr="00564710" w:rsidRDefault="00564710" w:rsidP="00564710">
      <w:pPr>
        <w:pStyle w:val="1bodycopy10pt"/>
        <w:rPr>
          <w:rFonts w:cs="Arial"/>
          <w:color w:val="000000" w:themeColor="text1"/>
        </w:rPr>
      </w:pPr>
    </w:p>
    <w:p w14:paraId="259F34EC" w14:textId="15F29243" w:rsidR="00564710" w:rsidRPr="00564710" w:rsidRDefault="00564710" w:rsidP="00564710">
      <w:pPr>
        <w:pStyle w:val="1bodycopy10pt"/>
        <w:rPr>
          <w:rFonts w:cs="Arial"/>
          <w:color w:val="000000" w:themeColor="text1"/>
        </w:rPr>
      </w:pPr>
      <w:r w:rsidRPr="00564710">
        <w:rPr>
          <w:rFonts w:cs="Arial"/>
          <w:color w:val="000000" w:themeColor="text1"/>
        </w:rPr>
        <w:t>The PSHE curriculum is delivered via eight discrete days over an academic year, including a cross−curricular day and a diversity day where the normal timetable is collapsed. This format allows for a wider range of activities and events to take place than would be possible via a single weekly lesson, include trips outside school and presentations/workshops delivered by guest speakers/experts in different fields.</w:t>
      </w:r>
    </w:p>
    <w:p w14:paraId="67BE0FBC" w14:textId="77777777" w:rsidR="00564710" w:rsidRPr="00564710" w:rsidRDefault="00564710" w:rsidP="00564710">
      <w:pPr>
        <w:pStyle w:val="1bodycopy10pt"/>
        <w:rPr>
          <w:rFonts w:cs="Arial"/>
          <w:color w:val="000000" w:themeColor="text1"/>
        </w:rPr>
      </w:pPr>
    </w:p>
    <w:p w14:paraId="016E7C83" w14:textId="15E1C918" w:rsidR="00564710" w:rsidRPr="00564710" w:rsidRDefault="00564710" w:rsidP="00564710">
      <w:pPr>
        <w:pStyle w:val="1bodycopy10pt"/>
        <w:rPr>
          <w:rFonts w:cs="Arial"/>
          <w:color w:val="000000" w:themeColor="text1"/>
        </w:rPr>
      </w:pPr>
      <w:r w:rsidRPr="00564710">
        <w:rPr>
          <w:rFonts w:cs="Arial"/>
          <w:color w:val="000000" w:themeColor="text1"/>
        </w:rPr>
        <w:t xml:space="preserve">The aims of the PSHE curriculum are </w:t>
      </w:r>
      <w:proofErr w:type="gramStart"/>
      <w:r w:rsidRPr="00564710">
        <w:rPr>
          <w:rFonts w:cs="Arial"/>
          <w:color w:val="000000" w:themeColor="text1"/>
        </w:rPr>
        <w:t>that students</w:t>
      </w:r>
      <w:proofErr w:type="gramEnd"/>
      <w:r w:rsidRPr="00564710">
        <w:rPr>
          <w:rFonts w:cs="Arial"/>
          <w:color w:val="000000" w:themeColor="text1"/>
        </w:rPr>
        <w:t>:</w:t>
      </w:r>
    </w:p>
    <w:p w14:paraId="06AB5F92" w14:textId="77777777" w:rsidR="00564710" w:rsidRPr="00564710" w:rsidRDefault="00564710" w:rsidP="00564710">
      <w:pPr>
        <w:pStyle w:val="1bodycopy10pt"/>
        <w:rPr>
          <w:rFonts w:cs="Arial"/>
          <w:color w:val="000000" w:themeColor="text1"/>
        </w:rPr>
      </w:pPr>
    </w:p>
    <w:p w14:paraId="777E1D6F" w14:textId="77777777" w:rsidR="00564710" w:rsidRPr="00564710" w:rsidRDefault="00564710" w:rsidP="00564710">
      <w:pPr>
        <w:pStyle w:val="1bodycopy10pt"/>
        <w:numPr>
          <w:ilvl w:val="1"/>
          <w:numId w:val="16"/>
        </w:numPr>
        <w:rPr>
          <w:rFonts w:cs="Arial"/>
          <w:color w:val="000000" w:themeColor="text1"/>
        </w:rPr>
      </w:pPr>
      <w:r w:rsidRPr="00564710">
        <w:rPr>
          <w:rFonts w:cs="Arial"/>
          <w:color w:val="000000" w:themeColor="text1"/>
        </w:rPr>
        <w:t>Know and understand what constitutes a healthy lifestyle.</w:t>
      </w:r>
    </w:p>
    <w:p w14:paraId="3C3C15E8" w14:textId="77777777" w:rsidR="00564710" w:rsidRPr="00564710" w:rsidRDefault="00564710" w:rsidP="00564710">
      <w:pPr>
        <w:pStyle w:val="1bodycopy10pt"/>
        <w:numPr>
          <w:ilvl w:val="1"/>
          <w:numId w:val="16"/>
        </w:numPr>
        <w:rPr>
          <w:rFonts w:cs="Arial"/>
          <w:color w:val="000000" w:themeColor="text1"/>
        </w:rPr>
      </w:pPr>
      <w:r w:rsidRPr="00564710">
        <w:rPr>
          <w:rFonts w:cs="Arial"/>
          <w:color w:val="000000" w:themeColor="text1"/>
        </w:rPr>
        <w:t>Be aware of safety and risk issues. v Understand what makes for good relationships with others. v</w:t>
      </w:r>
    </w:p>
    <w:p w14:paraId="68213321" w14:textId="77777777" w:rsidR="00564710" w:rsidRPr="00564710" w:rsidRDefault="00564710" w:rsidP="00564710">
      <w:pPr>
        <w:pStyle w:val="1bodycopy10pt"/>
        <w:numPr>
          <w:ilvl w:val="1"/>
          <w:numId w:val="16"/>
        </w:numPr>
        <w:rPr>
          <w:rFonts w:cs="Arial"/>
          <w:color w:val="000000" w:themeColor="text1"/>
        </w:rPr>
      </w:pPr>
      <w:r w:rsidRPr="00564710">
        <w:rPr>
          <w:rFonts w:cs="Arial"/>
          <w:color w:val="000000" w:themeColor="text1"/>
        </w:rPr>
        <w:t>Develop social skills to enable successful relationships with all members of their community.</w:t>
      </w:r>
    </w:p>
    <w:p w14:paraId="5CB36EA0" w14:textId="77777777" w:rsidR="00564710" w:rsidRPr="00564710" w:rsidRDefault="00564710" w:rsidP="00564710">
      <w:pPr>
        <w:pStyle w:val="1bodycopy10pt"/>
        <w:numPr>
          <w:ilvl w:val="1"/>
          <w:numId w:val="16"/>
        </w:numPr>
        <w:rPr>
          <w:rFonts w:cs="Arial"/>
          <w:color w:val="000000" w:themeColor="text1"/>
        </w:rPr>
      </w:pPr>
      <w:r w:rsidRPr="00564710">
        <w:rPr>
          <w:rFonts w:cs="Arial"/>
          <w:color w:val="000000" w:themeColor="text1"/>
        </w:rPr>
        <w:t>Learn to respect and understand common humanity, diversity and differences so that they can go on to form the effective, fulfilling relationships that are an essential part of life and learning.</w:t>
      </w:r>
    </w:p>
    <w:p w14:paraId="6AA7D0B5" w14:textId="77777777" w:rsidR="00564710" w:rsidRPr="00564710" w:rsidRDefault="00564710" w:rsidP="00564710">
      <w:pPr>
        <w:pStyle w:val="1bodycopy10pt"/>
        <w:numPr>
          <w:ilvl w:val="1"/>
          <w:numId w:val="16"/>
        </w:numPr>
        <w:rPr>
          <w:rFonts w:cs="Arial"/>
          <w:color w:val="000000" w:themeColor="text1"/>
        </w:rPr>
      </w:pPr>
      <w:r w:rsidRPr="00564710">
        <w:rPr>
          <w:rFonts w:cs="Arial"/>
          <w:color w:val="000000" w:themeColor="text1"/>
        </w:rPr>
        <w:t>Develop as independent and responsible members of the school, local and global community.</w:t>
      </w:r>
    </w:p>
    <w:p w14:paraId="42FE8EC3" w14:textId="77777777" w:rsidR="00564710" w:rsidRPr="00564710" w:rsidRDefault="00564710" w:rsidP="00564710">
      <w:pPr>
        <w:pStyle w:val="1bodycopy10pt"/>
        <w:numPr>
          <w:ilvl w:val="1"/>
          <w:numId w:val="16"/>
        </w:numPr>
        <w:rPr>
          <w:rFonts w:cs="Arial"/>
          <w:color w:val="000000" w:themeColor="text1"/>
        </w:rPr>
      </w:pPr>
      <w:r w:rsidRPr="00564710">
        <w:rPr>
          <w:rFonts w:cs="Arial"/>
          <w:color w:val="000000" w:themeColor="text1"/>
        </w:rPr>
        <w:t>Gain an understanding of their role as British citizens, able to identify and understand what British Values are and how they can implement them in their daily lives and respect the protected characteristics as defined in the 2010 Equality Act (</w:t>
      </w:r>
      <w:proofErr w:type="gramStart"/>
      <w:r w:rsidRPr="00564710">
        <w:rPr>
          <w:rFonts w:cs="Arial"/>
          <w:color w:val="000000" w:themeColor="text1"/>
        </w:rPr>
        <w:t>disability ,</w:t>
      </w:r>
      <w:proofErr w:type="gramEnd"/>
      <w:r w:rsidRPr="00564710">
        <w:rPr>
          <w:rFonts w:cs="Arial"/>
          <w:color w:val="000000" w:themeColor="text1"/>
        </w:rPr>
        <w:t xml:space="preserve"> gender reassignment, marriage and civil partnership, pregnancy and maternity, race, religion or belief, sex and sexual orientation)</w:t>
      </w:r>
    </w:p>
    <w:p w14:paraId="3AB7B4F8" w14:textId="77777777" w:rsidR="00564710" w:rsidRPr="00564710" w:rsidRDefault="00564710" w:rsidP="00564710">
      <w:pPr>
        <w:pStyle w:val="1bodycopy10pt"/>
        <w:numPr>
          <w:ilvl w:val="1"/>
          <w:numId w:val="16"/>
        </w:numPr>
        <w:rPr>
          <w:rFonts w:cs="Arial"/>
          <w:color w:val="000000" w:themeColor="text1"/>
        </w:rPr>
      </w:pPr>
      <w:r w:rsidRPr="00564710">
        <w:rPr>
          <w:rFonts w:cs="Arial"/>
          <w:color w:val="000000" w:themeColor="text1"/>
        </w:rPr>
        <w:t>Find out about the main political and social institutions which affect their lives and know and understand what it means to be a positive and active member of a democratic society.</w:t>
      </w:r>
    </w:p>
    <w:p w14:paraId="34A657AD" w14:textId="77777777" w:rsidR="00564710" w:rsidRPr="00564710" w:rsidRDefault="00564710" w:rsidP="00564710">
      <w:pPr>
        <w:pStyle w:val="1bodycopy10pt"/>
        <w:numPr>
          <w:ilvl w:val="1"/>
          <w:numId w:val="16"/>
        </w:numPr>
        <w:rPr>
          <w:rFonts w:cs="Arial"/>
          <w:color w:val="000000" w:themeColor="text1"/>
        </w:rPr>
      </w:pPr>
      <w:r w:rsidRPr="00564710">
        <w:rPr>
          <w:rFonts w:cs="Arial"/>
          <w:color w:val="000000" w:themeColor="text1"/>
        </w:rPr>
        <w:t>Develop self−confidence and self−esteem.</w:t>
      </w:r>
    </w:p>
    <w:p w14:paraId="6C7E498F" w14:textId="77777777" w:rsidR="00564710" w:rsidRPr="00564710" w:rsidRDefault="00564710" w:rsidP="00564710">
      <w:pPr>
        <w:pStyle w:val="1bodycopy10pt"/>
        <w:numPr>
          <w:ilvl w:val="1"/>
          <w:numId w:val="16"/>
        </w:numPr>
        <w:rPr>
          <w:rFonts w:cs="Arial"/>
          <w:color w:val="000000" w:themeColor="text1"/>
        </w:rPr>
      </w:pPr>
      <w:r w:rsidRPr="00564710">
        <w:rPr>
          <w:rFonts w:cs="Arial"/>
          <w:color w:val="000000" w:themeColor="text1"/>
        </w:rPr>
        <w:t>Are able to make informed decisions about personal, social, physical, spiritual, moral and cultural issues.</w:t>
      </w:r>
    </w:p>
    <w:p w14:paraId="43D8D841" w14:textId="77777777" w:rsidR="00564710" w:rsidRPr="00564710" w:rsidRDefault="00564710" w:rsidP="00564710">
      <w:pPr>
        <w:pStyle w:val="1bodycopy10pt"/>
        <w:numPr>
          <w:ilvl w:val="1"/>
          <w:numId w:val="16"/>
        </w:numPr>
        <w:rPr>
          <w:rFonts w:cs="Arial"/>
          <w:color w:val="000000" w:themeColor="text1"/>
        </w:rPr>
      </w:pPr>
      <w:r w:rsidRPr="00564710">
        <w:rPr>
          <w:rFonts w:cs="Arial"/>
          <w:color w:val="000000" w:themeColor="text1"/>
        </w:rPr>
        <w:t>Develop financial capability skills for future economic well−being.</w:t>
      </w:r>
    </w:p>
    <w:p w14:paraId="70ECFF44" w14:textId="77777777" w:rsidR="00564710" w:rsidRPr="00564710" w:rsidRDefault="00564710" w:rsidP="00564710">
      <w:pPr>
        <w:pStyle w:val="1bodycopy10pt"/>
        <w:numPr>
          <w:ilvl w:val="1"/>
          <w:numId w:val="16"/>
        </w:numPr>
        <w:rPr>
          <w:rFonts w:cs="Arial"/>
          <w:color w:val="000000" w:themeColor="text1"/>
        </w:rPr>
      </w:pPr>
      <w:r w:rsidRPr="00564710">
        <w:rPr>
          <w:rFonts w:cs="Arial"/>
          <w:color w:val="000000" w:themeColor="text1"/>
        </w:rPr>
        <w:t>Are able to identify and report any safeguarding signs or issues</w:t>
      </w:r>
    </w:p>
    <w:p w14:paraId="4F09C2BF" w14:textId="7BD6E99C" w:rsidR="00564710" w:rsidRPr="00564710" w:rsidRDefault="00564710" w:rsidP="00564710">
      <w:pPr>
        <w:pStyle w:val="1bodycopy10pt"/>
        <w:rPr>
          <w:rFonts w:cs="Arial"/>
          <w:i/>
          <w:color w:val="000000" w:themeColor="text1"/>
        </w:rPr>
      </w:pPr>
      <w:r w:rsidRPr="00564710">
        <w:rPr>
          <w:rFonts w:cs="Arial"/>
          <w:i/>
          <w:color w:val="000000" w:themeColor="text1"/>
        </w:rPr>
        <w:t>See separate PSHE policy for full details.</w:t>
      </w:r>
    </w:p>
    <w:p w14:paraId="44DC56DD" w14:textId="489479D9" w:rsidR="00156ACB" w:rsidRPr="00F56CCA" w:rsidRDefault="00156ACB" w:rsidP="006E46B7">
      <w:pPr>
        <w:pStyle w:val="1bodycopy10pt"/>
        <w:rPr>
          <w:rFonts w:cs="Arial"/>
          <w:color w:val="000000" w:themeColor="text1"/>
        </w:rPr>
      </w:pPr>
    </w:p>
    <w:sectPr w:rsidR="00156ACB" w:rsidRPr="00F56CCA" w:rsidSect="005070FA">
      <w:headerReference w:type="default" r:id="rId9"/>
      <w:pgSz w:w="11910" w:h="16850"/>
      <w:pgMar w:top="709" w:right="720" w:bottom="624"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49A4A" w14:textId="77777777" w:rsidR="00FD5380" w:rsidRDefault="00FD5380" w:rsidP="00AD4155">
      <w:r>
        <w:separator/>
      </w:r>
    </w:p>
  </w:endnote>
  <w:endnote w:type="continuationSeparator" w:id="0">
    <w:p w14:paraId="1CE570FC" w14:textId="77777777" w:rsidR="00FD5380" w:rsidRDefault="00FD538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1334040-25DE-47B4-8CA2-CDB034544E08}"/>
    <w:embedBold r:id="rId2" w:fontKey="{B0278BD9-EF8B-4126-A9BA-5E561F5DE8D1}"/>
  </w:font>
  <w:font w:name="Tahoma">
    <w:panose1 w:val="020B0604030504040204"/>
    <w:charset w:val="00"/>
    <w:family w:val="swiss"/>
    <w:pitch w:val="variable"/>
    <w:sig w:usb0="E1002EFF" w:usb1="C000605B" w:usb2="00000029" w:usb3="00000000" w:csb0="000101FF" w:csb1="00000000"/>
    <w:embedRegular r:id="rId3" w:fontKey="{3B35B7D0-94E5-4F3A-90D7-05FA0F674342}"/>
  </w:font>
  <w:font w:name="Comic Sans MS">
    <w:panose1 w:val="030F0702030302020204"/>
    <w:charset w:val="00"/>
    <w:family w:val="script"/>
    <w:pitch w:val="variable"/>
    <w:sig w:usb0="00000287" w:usb1="00000013" w:usb2="00000000" w:usb3="00000000" w:csb0="0000009F" w:csb1="00000000"/>
    <w:embedRegular r:id="rId4" w:fontKey="{D3FA97D0-AA56-4A45-88F7-491303D59C18}"/>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Arial Rounded MT Bold">
    <w:charset w:val="00"/>
    <w:family w:val="swiss"/>
    <w:pitch w:val="variable"/>
    <w:sig w:usb0="00000003" w:usb1="00000000" w:usb2="00000000" w:usb3="00000000" w:csb0="00000001" w:csb1="00000000"/>
    <w:embedRegular r:id="rId5" w:fontKey="{9997755D-0621-4BA5-9200-E41D3071C6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2FA65" w14:textId="77777777" w:rsidR="00FD5380" w:rsidRDefault="00FD5380" w:rsidP="00AD4155">
      <w:r>
        <w:separator/>
      </w:r>
    </w:p>
  </w:footnote>
  <w:footnote w:type="continuationSeparator" w:id="0">
    <w:p w14:paraId="6F1F6553" w14:textId="77777777" w:rsidR="00FD5380" w:rsidRDefault="00FD538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8.2pt;height:332.4pt;visibility:visible;mso-wrap-style:square" o:bullet="t">
        <v:imagedata r:id="rId1" o:title=""/>
      </v:shape>
    </w:pict>
  </w:numPicBullet>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59F3C42"/>
    <w:multiLevelType w:val="multilevel"/>
    <w:tmpl w:val="056A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B2529"/>
    <w:multiLevelType w:val="multilevel"/>
    <w:tmpl w:val="65722B18"/>
    <w:lvl w:ilvl="0">
      <w:start w:val="1"/>
      <w:numFmt w:val="decimal"/>
      <w:pStyle w:val="Dept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 w15:restartNumberingAfterBreak="0">
    <w:nsid w:val="32FC281F"/>
    <w:multiLevelType w:val="hybridMultilevel"/>
    <w:tmpl w:val="EA2068C8"/>
    <w:lvl w:ilvl="0" w:tplc="08090001">
      <w:start w:val="1"/>
      <w:numFmt w:val="bullet"/>
      <w:lvlText w:val=""/>
      <w:lvlJc w:val="left"/>
      <w:pPr>
        <w:ind w:left="60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5"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5B026B"/>
    <w:multiLevelType w:val="hybridMultilevel"/>
    <w:tmpl w:val="CC5C8B00"/>
    <w:lvl w:ilvl="0" w:tplc="08090001">
      <w:start w:val="1"/>
      <w:numFmt w:val="bullet"/>
      <w:lvlText w:val=""/>
      <w:lvlJc w:val="left"/>
      <w:pPr>
        <w:ind w:left="555" w:hanging="495"/>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B3308C7"/>
    <w:multiLevelType w:val="hybridMultilevel"/>
    <w:tmpl w:val="B88AFB4A"/>
    <w:lvl w:ilvl="0" w:tplc="DC3A5E60">
      <w:numFmt w:val="bullet"/>
      <w:lvlText w:val=""/>
      <w:lvlJc w:val="left"/>
      <w:pPr>
        <w:ind w:left="580" w:hanging="361"/>
      </w:pPr>
      <w:rPr>
        <w:rFonts w:ascii="Symbol" w:eastAsia="Symbol" w:hAnsi="Symbol" w:cs="Symbol" w:hint="default"/>
        <w:w w:val="100"/>
        <w:sz w:val="22"/>
        <w:szCs w:val="22"/>
        <w:lang w:val="en-US" w:eastAsia="en-US" w:bidi="ar-SA"/>
      </w:rPr>
    </w:lvl>
    <w:lvl w:ilvl="1" w:tplc="07802514">
      <w:numFmt w:val="bullet"/>
      <w:lvlText w:val="•"/>
      <w:lvlJc w:val="left"/>
      <w:pPr>
        <w:ind w:left="1602" w:hanging="361"/>
      </w:pPr>
      <w:rPr>
        <w:lang w:val="en-US" w:eastAsia="en-US" w:bidi="ar-SA"/>
      </w:rPr>
    </w:lvl>
    <w:lvl w:ilvl="2" w:tplc="F2B805FA">
      <w:numFmt w:val="bullet"/>
      <w:lvlText w:val="•"/>
      <w:lvlJc w:val="left"/>
      <w:pPr>
        <w:ind w:left="2625" w:hanging="361"/>
      </w:pPr>
      <w:rPr>
        <w:lang w:val="en-US" w:eastAsia="en-US" w:bidi="ar-SA"/>
      </w:rPr>
    </w:lvl>
    <w:lvl w:ilvl="3" w:tplc="9836FA2E">
      <w:numFmt w:val="bullet"/>
      <w:lvlText w:val="•"/>
      <w:lvlJc w:val="left"/>
      <w:pPr>
        <w:ind w:left="3647" w:hanging="361"/>
      </w:pPr>
      <w:rPr>
        <w:lang w:val="en-US" w:eastAsia="en-US" w:bidi="ar-SA"/>
      </w:rPr>
    </w:lvl>
    <w:lvl w:ilvl="4" w:tplc="6152F9D8">
      <w:numFmt w:val="bullet"/>
      <w:lvlText w:val="•"/>
      <w:lvlJc w:val="left"/>
      <w:pPr>
        <w:ind w:left="4670" w:hanging="361"/>
      </w:pPr>
      <w:rPr>
        <w:lang w:val="en-US" w:eastAsia="en-US" w:bidi="ar-SA"/>
      </w:rPr>
    </w:lvl>
    <w:lvl w:ilvl="5" w:tplc="71042EAA">
      <w:numFmt w:val="bullet"/>
      <w:lvlText w:val="•"/>
      <w:lvlJc w:val="left"/>
      <w:pPr>
        <w:ind w:left="5693" w:hanging="361"/>
      </w:pPr>
      <w:rPr>
        <w:lang w:val="en-US" w:eastAsia="en-US" w:bidi="ar-SA"/>
      </w:rPr>
    </w:lvl>
    <w:lvl w:ilvl="6" w:tplc="8B3E5106">
      <w:numFmt w:val="bullet"/>
      <w:lvlText w:val="•"/>
      <w:lvlJc w:val="left"/>
      <w:pPr>
        <w:ind w:left="6715" w:hanging="361"/>
      </w:pPr>
      <w:rPr>
        <w:lang w:val="en-US" w:eastAsia="en-US" w:bidi="ar-SA"/>
      </w:rPr>
    </w:lvl>
    <w:lvl w:ilvl="7" w:tplc="D7764988">
      <w:numFmt w:val="bullet"/>
      <w:lvlText w:val="•"/>
      <w:lvlJc w:val="left"/>
      <w:pPr>
        <w:ind w:left="7738" w:hanging="361"/>
      </w:pPr>
      <w:rPr>
        <w:lang w:val="en-US" w:eastAsia="en-US" w:bidi="ar-SA"/>
      </w:rPr>
    </w:lvl>
    <w:lvl w:ilvl="8" w:tplc="59B63238">
      <w:numFmt w:val="bullet"/>
      <w:lvlText w:val="•"/>
      <w:lvlJc w:val="left"/>
      <w:pPr>
        <w:ind w:left="8761" w:hanging="361"/>
      </w:pPr>
      <w:rPr>
        <w:lang w:val="en-US" w:eastAsia="en-US" w:bidi="ar-SA"/>
      </w:rPr>
    </w:lvl>
  </w:abstractNum>
  <w:abstractNum w:abstractNumId="1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3CE7250"/>
    <w:multiLevelType w:val="hybridMultilevel"/>
    <w:tmpl w:val="6B04F428"/>
    <w:lvl w:ilvl="0" w:tplc="5572728A">
      <w:numFmt w:val="bullet"/>
      <w:lvlText w:val="•"/>
      <w:lvlJc w:val="left"/>
      <w:pPr>
        <w:ind w:left="580" w:hanging="361"/>
      </w:pPr>
      <w:rPr>
        <w:rFonts w:ascii="Calibri" w:eastAsia="Calibri" w:hAnsi="Calibri" w:cs="Calibri" w:hint="default"/>
        <w:w w:val="100"/>
        <w:sz w:val="22"/>
        <w:szCs w:val="22"/>
        <w:lang w:val="en-US" w:eastAsia="en-US" w:bidi="ar-SA"/>
      </w:rPr>
    </w:lvl>
    <w:lvl w:ilvl="1" w:tplc="A7609192">
      <w:numFmt w:val="bullet"/>
      <w:lvlText w:val=""/>
      <w:lvlJc w:val="left"/>
      <w:pPr>
        <w:ind w:left="940" w:hanging="360"/>
      </w:pPr>
      <w:rPr>
        <w:rFonts w:ascii="Symbol" w:eastAsia="Symbol" w:hAnsi="Symbol" w:cs="Symbol" w:hint="default"/>
        <w:w w:val="100"/>
        <w:sz w:val="22"/>
        <w:szCs w:val="22"/>
        <w:lang w:val="en-US" w:eastAsia="en-US" w:bidi="ar-SA"/>
      </w:rPr>
    </w:lvl>
    <w:lvl w:ilvl="2" w:tplc="2E72457C">
      <w:numFmt w:val="bullet"/>
      <w:lvlText w:val="•"/>
      <w:lvlJc w:val="left"/>
      <w:pPr>
        <w:ind w:left="2036" w:hanging="360"/>
      </w:pPr>
      <w:rPr>
        <w:lang w:val="en-US" w:eastAsia="en-US" w:bidi="ar-SA"/>
      </w:rPr>
    </w:lvl>
    <w:lvl w:ilvl="3" w:tplc="F64453F4">
      <w:numFmt w:val="bullet"/>
      <w:lvlText w:val="•"/>
      <w:lvlJc w:val="left"/>
      <w:pPr>
        <w:ind w:left="3132" w:hanging="360"/>
      </w:pPr>
      <w:rPr>
        <w:lang w:val="en-US" w:eastAsia="en-US" w:bidi="ar-SA"/>
      </w:rPr>
    </w:lvl>
    <w:lvl w:ilvl="4" w:tplc="3BA0FB32">
      <w:numFmt w:val="bullet"/>
      <w:lvlText w:val="•"/>
      <w:lvlJc w:val="left"/>
      <w:pPr>
        <w:ind w:left="4228" w:hanging="360"/>
      </w:pPr>
      <w:rPr>
        <w:lang w:val="en-US" w:eastAsia="en-US" w:bidi="ar-SA"/>
      </w:rPr>
    </w:lvl>
    <w:lvl w:ilvl="5" w:tplc="4A923274">
      <w:numFmt w:val="bullet"/>
      <w:lvlText w:val="•"/>
      <w:lvlJc w:val="left"/>
      <w:pPr>
        <w:ind w:left="5325" w:hanging="360"/>
      </w:pPr>
      <w:rPr>
        <w:lang w:val="en-US" w:eastAsia="en-US" w:bidi="ar-SA"/>
      </w:rPr>
    </w:lvl>
    <w:lvl w:ilvl="6" w:tplc="E7A8B730">
      <w:numFmt w:val="bullet"/>
      <w:lvlText w:val="•"/>
      <w:lvlJc w:val="left"/>
      <w:pPr>
        <w:ind w:left="6421" w:hanging="360"/>
      </w:pPr>
      <w:rPr>
        <w:lang w:val="en-US" w:eastAsia="en-US" w:bidi="ar-SA"/>
      </w:rPr>
    </w:lvl>
    <w:lvl w:ilvl="7" w:tplc="5BFAEF7E">
      <w:numFmt w:val="bullet"/>
      <w:lvlText w:val="•"/>
      <w:lvlJc w:val="left"/>
      <w:pPr>
        <w:ind w:left="7517" w:hanging="360"/>
      </w:pPr>
      <w:rPr>
        <w:lang w:val="en-US" w:eastAsia="en-US" w:bidi="ar-SA"/>
      </w:rPr>
    </w:lvl>
    <w:lvl w:ilvl="8" w:tplc="5106A792">
      <w:numFmt w:val="bullet"/>
      <w:lvlText w:val="•"/>
      <w:lvlJc w:val="left"/>
      <w:pPr>
        <w:ind w:left="8613" w:hanging="360"/>
      </w:pPr>
      <w:rPr>
        <w:lang w:val="en-US" w:eastAsia="en-US" w:bidi="ar-SA"/>
      </w:rPr>
    </w:lvl>
  </w:abstractNum>
  <w:abstractNum w:abstractNumId="13"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445737007">
    <w:abstractNumId w:val="11"/>
  </w:num>
  <w:num w:numId="2" w16cid:durableId="596720908">
    <w:abstractNumId w:val="9"/>
  </w:num>
  <w:num w:numId="3" w16cid:durableId="1810124745">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78732445">
    <w:abstractNumId w:val="0"/>
  </w:num>
  <w:num w:numId="5" w16cid:durableId="1294142332">
    <w:abstractNumId w:val="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954701256">
    <w:abstractNumId w:val="5"/>
  </w:num>
  <w:num w:numId="7" w16cid:durableId="15302148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2721279">
    <w:abstractNumId w:val="13"/>
  </w:num>
  <w:num w:numId="9" w16cid:durableId="340864530">
    <w:abstractNumId w:val="14"/>
  </w:num>
  <w:num w:numId="10" w16cid:durableId="512495129">
    <w:abstractNumId w:val="1"/>
  </w:num>
  <w:num w:numId="11" w16cid:durableId="1172837632">
    <w:abstractNumId w:val="8"/>
  </w:num>
  <w:num w:numId="12" w16cid:durableId="1871526226">
    <w:abstractNumId w:val="2"/>
  </w:num>
  <w:num w:numId="13" w16cid:durableId="1690252494">
    <w:abstractNumId w:val="4"/>
  </w:num>
  <w:num w:numId="14" w16cid:durableId="82996635">
    <w:abstractNumId w:val="7"/>
  </w:num>
  <w:num w:numId="15" w16cid:durableId="1004745042">
    <w:abstractNumId w:val="12"/>
  </w:num>
  <w:num w:numId="16" w16cid:durableId="1040739541">
    <w:abstractNumId w:val="12"/>
  </w:num>
  <w:num w:numId="17" w16cid:durableId="1613971013">
    <w:abstractNumId w:val="10"/>
  </w:num>
  <w:num w:numId="18" w16cid:durableId="102100498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415"/>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4F9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5F6E"/>
    <w:rsid w:val="001274D5"/>
    <w:rsid w:val="00127C83"/>
    <w:rsid w:val="00130646"/>
    <w:rsid w:val="00130DAE"/>
    <w:rsid w:val="001328E8"/>
    <w:rsid w:val="00132D45"/>
    <w:rsid w:val="001352CE"/>
    <w:rsid w:val="0014320D"/>
    <w:rsid w:val="00144A58"/>
    <w:rsid w:val="0014667C"/>
    <w:rsid w:val="001521BB"/>
    <w:rsid w:val="0015350F"/>
    <w:rsid w:val="001549E3"/>
    <w:rsid w:val="00154A07"/>
    <w:rsid w:val="00155C08"/>
    <w:rsid w:val="00156ACB"/>
    <w:rsid w:val="00157F86"/>
    <w:rsid w:val="00160B1A"/>
    <w:rsid w:val="001619CD"/>
    <w:rsid w:val="00163571"/>
    <w:rsid w:val="001635E9"/>
    <w:rsid w:val="00164909"/>
    <w:rsid w:val="00166C2A"/>
    <w:rsid w:val="00167021"/>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26C"/>
    <w:rsid w:val="00194662"/>
    <w:rsid w:val="00196AEB"/>
    <w:rsid w:val="0019777A"/>
    <w:rsid w:val="001977AF"/>
    <w:rsid w:val="001A18B6"/>
    <w:rsid w:val="001A1AF6"/>
    <w:rsid w:val="001A42F0"/>
    <w:rsid w:val="001A4B45"/>
    <w:rsid w:val="001A4BE7"/>
    <w:rsid w:val="001A5352"/>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68"/>
    <w:rsid w:val="00231AFB"/>
    <w:rsid w:val="002333A7"/>
    <w:rsid w:val="00234463"/>
    <w:rsid w:val="00235F4B"/>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54617"/>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648"/>
    <w:rsid w:val="002E5B12"/>
    <w:rsid w:val="002E6879"/>
    <w:rsid w:val="002F081A"/>
    <w:rsid w:val="002F166B"/>
    <w:rsid w:val="002F2CF8"/>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13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219"/>
    <w:rsid w:val="003C0592"/>
    <w:rsid w:val="003C170E"/>
    <w:rsid w:val="003C35A4"/>
    <w:rsid w:val="003C3C79"/>
    <w:rsid w:val="003C4278"/>
    <w:rsid w:val="003C549E"/>
    <w:rsid w:val="003C7D4F"/>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72C64"/>
    <w:rsid w:val="004749B4"/>
    <w:rsid w:val="00475044"/>
    <w:rsid w:val="00475327"/>
    <w:rsid w:val="00475594"/>
    <w:rsid w:val="00475A0C"/>
    <w:rsid w:val="00476B6E"/>
    <w:rsid w:val="00480C32"/>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32"/>
    <w:rsid w:val="004A75C7"/>
    <w:rsid w:val="004B0546"/>
    <w:rsid w:val="004B49DB"/>
    <w:rsid w:val="004B4D2A"/>
    <w:rsid w:val="004B75AE"/>
    <w:rsid w:val="004B772B"/>
    <w:rsid w:val="004C0C85"/>
    <w:rsid w:val="004C1698"/>
    <w:rsid w:val="004C1B0D"/>
    <w:rsid w:val="004C3451"/>
    <w:rsid w:val="004C3E56"/>
    <w:rsid w:val="004C44C5"/>
    <w:rsid w:val="004C46AD"/>
    <w:rsid w:val="004C508E"/>
    <w:rsid w:val="004C5DDB"/>
    <w:rsid w:val="004C69B5"/>
    <w:rsid w:val="004C6B7F"/>
    <w:rsid w:val="004D18F0"/>
    <w:rsid w:val="004D36A1"/>
    <w:rsid w:val="004D5CF7"/>
    <w:rsid w:val="004D7474"/>
    <w:rsid w:val="004E018D"/>
    <w:rsid w:val="004E143B"/>
    <w:rsid w:val="004E1A6F"/>
    <w:rsid w:val="004E4442"/>
    <w:rsid w:val="004E468A"/>
    <w:rsid w:val="004E4E2B"/>
    <w:rsid w:val="004E5B74"/>
    <w:rsid w:val="004F014D"/>
    <w:rsid w:val="004F03DD"/>
    <w:rsid w:val="004F0509"/>
    <w:rsid w:val="004F11F8"/>
    <w:rsid w:val="004F1637"/>
    <w:rsid w:val="004F364C"/>
    <w:rsid w:val="004F3F3D"/>
    <w:rsid w:val="004F4E46"/>
    <w:rsid w:val="004F62DC"/>
    <w:rsid w:val="005025ED"/>
    <w:rsid w:val="0050286B"/>
    <w:rsid w:val="00503FE4"/>
    <w:rsid w:val="00504D8D"/>
    <w:rsid w:val="00504DEC"/>
    <w:rsid w:val="00504FA7"/>
    <w:rsid w:val="005070FA"/>
    <w:rsid w:val="0050713B"/>
    <w:rsid w:val="005104FF"/>
    <w:rsid w:val="00510B45"/>
    <w:rsid w:val="00511050"/>
    <w:rsid w:val="00512125"/>
    <w:rsid w:val="005138C6"/>
    <w:rsid w:val="0051554F"/>
    <w:rsid w:val="0051651C"/>
    <w:rsid w:val="00517BCF"/>
    <w:rsid w:val="00522DC2"/>
    <w:rsid w:val="00523CA9"/>
    <w:rsid w:val="00525284"/>
    <w:rsid w:val="00525C81"/>
    <w:rsid w:val="005267A5"/>
    <w:rsid w:val="00527A84"/>
    <w:rsid w:val="0053432F"/>
    <w:rsid w:val="00537C1D"/>
    <w:rsid w:val="00540DFC"/>
    <w:rsid w:val="0055140F"/>
    <w:rsid w:val="00551A23"/>
    <w:rsid w:val="005564EF"/>
    <w:rsid w:val="0055675B"/>
    <w:rsid w:val="00557FBC"/>
    <w:rsid w:val="00560CCA"/>
    <w:rsid w:val="005619FD"/>
    <w:rsid w:val="005621A9"/>
    <w:rsid w:val="00562530"/>
    <w:rsid w:val="005626BF"/>
    <w:rsid w:val="00562D6D"/>
    <w:rsid w:val="00563054"/>
    <w:rsid w:val="00563A69"/>
    <w:rsid w:val="00564183"/>
    <w:rsid w:val="00564710"/>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2BD"/>
    <w:rsid w:val="006006D4"/>
    <w:rsid w:val="00603B1D"/>
    <w:rsid w:val="006055E4"/>
    <w:rsid w:val="0061086B"/>
    <w:rsid w:val="00610CE8"/>
    <w:rsid w:val="0061104B"/>
    <w:rsid w:val="0061136D"/>
    <w:rsid w:val="006128F8"/>
    <w:rsid w:val="00613D2C"/>
    <w:rsid w:val="00617D26"/>
    <w:rsid w:val="006203C1"/>
    <w:rsid w:val="00626EF8"/>
    <w:rsid w:val="006272AA"/>
    <w:rsid w:val="00631F57"/>
    <w:rsid w:val="00642DEE"/>
    <w:rsid w:val="0064440E"/>
    <w:rsid w:val="0064490A"/>
    <w:rsid w:val="0064663F"/>
    <w:rsid w:val="00650847"/>
    <w:rsid w:val="00651A5D"/>
    <w:rsid w:val="00652BBB"/>
    <w:rsid w:val="006539A5"/>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C7D75"/>
    <w:rsid w:val="006D7F0C"/>
    <w:rsid w:val="006E203B"/>
    <w:rsid w:val="006E38C2"/>
    <w:rsid w:val="006E46B7"/>
    <w:rsid w:val="006E4D56"/>
    <w:rsid w:val="006E5714"/>
    <w:rsid w:val="006E6EA7"/>
    <w:rsid w:val="006E770D"/>
    <w:rsid w:val="006F0320"/>
    <w:rsid w:val="006F0B36"/>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5686"/>
    <w:rsid w:val="00726328"/>
    <w:rsid w:val="007271AF"/>
    <w:rsid w:val="007273E6"/>
    <w:rsid w:val="007307EA"/>
    <w:rsid w:val="007311A9"/>
    <w:rsid w:val="007325DC"/>
    <w:rsid w:val="0073287C"/>
    <w:rsid w:val="00735E13"/>
    <w:rsid w:val="00735ED5"/>
    <w:rsid w:val="0073611C"/>
    <w:rsid w:val="00736194"/>
    <w:rsid w:val="00737095"/>
    <w:rsid w:val="007403DD"/>
    <w:rsid w:val="007413C7"/>
    <w:rsid w:val="00741651"/>
    <w:rsid w:val="00741F25"/>
    <w:rsid w:val="00741FAF"/>
    <w:rsid w:val="00742389"/>
    <w:rsid w:val="0074280B"/>
    <w:rsid w:val="00744EE0"/>
    <w:rsid w:val="00747C15"/>
    <w:rsid w:val="00752A20"/>
    <w:rsid w:val="007601D8"/>
    <w:rsid w:val="00761979"/>
    <w:rsid w:val="00762917"/>
    <w:rsid w:val="00763F46"/>
    <w:rsid w:val="00764E0C"/>
    <w:rsid w:val="00764EBB"/>
    <w:rsid w:val="0076600A"/>
    <w:rsid w:val="00766C6A"/>
    <w:rsid w:val="00766EF5"/>
    <w:rsid w:val="00770F0B"/>
    <w:rsid w:val="00772C6B"/>
    <w:rsid w:val="00772CF4"/>
    <w:rsid w:val="007737C4"/>
    <w:rsid w:val="00773FD4"/>
    <w:rsid w:val="00776766"/>
    <w:rsid w:val="00777073"/>
    <w:rsid w:val="00780F85"/>
    <w:rsid w:val="007826A3"/>
    <w:rsid w:val="00782BD3"/>
    <w:rsid w:val="00783359"/>
    <w:rsid w:val="00785604"/>
    <w:rsid w:val="0078679F"/>
    <w:rsid w:val="007878F8"/>
    <w:rsid w:val="00787ACC"/>
    <w:rsid w:val="0079183C"/>
    <w:rsid w:val="00791F42"/>
    <w:rsid w:val="007944F4"/>
    <w:rsid w:val="007A17AE"/>
    <w:rsid w:val="007A5E50"/>
    <w:rsid w:val="007A761E"/>
    <w:rsid w:val="007A7A65"/>
    <w:rsid w:val="007B104A"/>
    <w:rsid w:val="007B1FCE"/>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4DEB"/>
    <w:rsid w:val="00815FD4"/>
    <w:rsid w:val="00822620"/>
    <w:rsid w:val="00822D21"/>
    <w:rsid w:val="00822E01"/>
    <w:rsid w:val="0082311D"/>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4A5"/>
    <w:rsid w:val="00854041"/>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33F"/>
    <w:rsid w:val="00877C91"/>
    <w:rsid w:val="008800F3"/>
    <w:rsid w:val="0088180D"/>
    <w:rsid w:val="0088385E"/>
    <w:rsid w:val="00883F81"/>
    <w:rsid w:val="0088440A"/>
    <w:rsid w:val="008844B5"/>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BB8"/>
    <w:rsid w:val="008C2CD3"/>
    <w:rsid w:val="008C53AA"/>
    <w:rsid w:val="008C5A4A"/>
    <w:rsid w:val="008C6894"/>
    <w:rsid w:val="008D1CEE"/>
    <w:rsid w:val="008D4F9D"/>
    <w:rsid w:val="008D56E2"/>
    <w:rsid w:val="008D57D4"/>
    <w:rsid w:val="008D6C05"/>
    <w:rsid w:val="008D7B70"/>
    <w:rsid w:val="008E0996"/>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6B7"/>
    <w:rsid w:val="00945961"/>
    <w:rsid w:val="00945D10"/>
    <w:rsid w:val="009475B4"/>
    <w:rsid w:val="00947A2A"/>
    <w:rsid w:val="0095285E"/>
    <w:rsid w:val="00952DFC"/>
    <w:rsid w:val="009530AA"/>
    <w:rsid w:val="00953821"/>
    <w:rsid w:val="00956989"/>
    <w:rsid w:val="00963B18"/>
    <w:rsid w:val="00964782"/>
    <w:rsid w:val="00964BB2"/>
    <w:rsid w:val="00965A1D"/>
    <w:rsid w:val="00965E82"/>
    <w:rsid w:val="00972DC9"/>
    <w:rsid w:val="00977AA4"/>
    <w:rsid w:val="00981ACB"/>
    <w:rsid w:val="00983066"/>
    <w:rsid w:val="0098375A"/>
    <w:rsid w:val="00992AA7"/>
    <w:rsid w:val="00993A5C"/>
    <w:rsid w:val="009951C6"/>
    <w:rsid w:val="009953B1"/>
    <w:rsid w:val="00995AF2"/>
    <w:rsid w:val="0099604D"/>
    <w:rsid w:val="009961B2"/>
    <w:rsid w:val="009967D3"/>
    <w:rsid w:val="00996FC7"/>
    <w:rsid w:val="009A078A"/>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88C"/>
    <w:rsid w:val="00AD5F92"/>
    <w:rsid w:val="00AD6DB7"/>
    <w:rsid w:val="00AE1D08"/>
    <w:rsid w:val="00AE200C"/>
    <w:rsid w:val="00AE229F"/>
    <w:rsid w:val="00AE273A"/>
    <w:rsid w:val="00AE2A96"/>
    <w:rsid w:val="00AE36A5"/>
    <w:rsid w:val="00AE4CE4"/>
    <w:rsid w:val="00AE6210"/>
    <w:rsid w:val="00AE62B7"/>
    <w:rsid w:val="00AE664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50F4"/>
    <w:rsid w:val="00B057A2"/>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481C"/>
    <w:rsid w:val="00BF5124"/>
    <w:rsid w:val="00BF5515"/>
    <w:rsid w:val="00BF5916"/>
    <w:rsid w:val="00BF5AC2"/>
    <w:rsid w:val="00C04D41"/>
    <w:rsid w:val="00C04D58"/>
    <w:rsid w:val="00C0552D"/>
    <w:rsid w:val="00C10CF9"/>
    <w:rsid w:val="00C11EE0"/>
    <w:rsid w:val="00C12A2E"/>
    <w:rsid w:val="00C13CA0"/>
    <w:rsid w:val="00C177E0"/>
    <w:rsid w:val="00C209DB"/>
    <w:rsid w:val="00C2150D"/>
    <w:rsid w:val="00C2487B"/>
    <w:rsid w:val="00C25CDC"/>
    <w:rsid w:val="00C31BBE"/>
    <w:rsid w:val="00C3554B"/>
    <w:rsid w:val="00C36E2F"/>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030F"/>
    <w:rsid w:val="00C61466"/>
    <w:rsid w:val="00C63FBC"/>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28E8"/>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24BB"/>
    <w:rsid w:val="00D14634"/>
    <w:rsid w:val="00D14931"/>
    <w:rsid w:val="00D16710"/>
    <w:rsid w:val="00D16E5F"/>
    <w:rsid w:val="00D17D13"/>
    <w:rsid w:val="00D17D8E"/>
    <w:rsid w:val="00D244CB"/>
    <w:rsid w:val="00D24B9A"/>
    <w:rsid w:val="00D24E8E"/>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5BE"/>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771"/>
    <w:rsid w:val="00E5640B"/>
    <w:rsid w:val="00E56EAB"/>
    <w:rsid w:val="00E6064D"/>
    <w:rsid w:val="00E61271"/>
    <w:rsid w:val="00E6264E"/>
    <w:rsid w:val="00E627C5"/>
    <w:rsid w:val="00E63E9E"/>
    <w:rsid w:val="00E648AA"/>
    <w:rsid w:val="00E64FE9"/>
    <w:rsid w:val="00E65387"/>
    <w:rsid w:val="00E678A4"/>
    <w:rsid w:val="00E70B14"/>
    <w:rsid w:val="00E71161"/>
    <w:rsid w:val="00E71253"/>
    <w:rsid w:val="00E71485"/>
    <w:rsid w:val="00E726BB"/>
    <w:rsid w:val="00E73532"/>
    <w:rsid w:val="00E76457"/>
    <w:rsid w:val="00E76AD9"/>
    <w:rsid w:val="00E818E2"/>
    <w:rsid w:val="00E8235B"/>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1257"/>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0F0"/>
    <w:rsid w:val="00F64678"/>
    <w:rsid w:val="00F6471F"/>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3ED2"/>
    <w:rsid w:val="00F975D5"/>
    <w:rsid w:val="00FA31A3"/>
    <w:rsid w:val="00FA6D88"/>
    <w:rsid w:val="00FA7639"/>
    <w:rsid w:val="00FB7004"/>
    <w:rsid w:val="00FB7C50"/>
    <w:rsid w:val="00FB7E88"/>
    <w:rsid w:val="00FC3F44"/>
    <w:rsid w:val="00FC48D2"/>
    <w:rsid w:val="00FC4A77"/>
    <w:rsid w:val="00FD08E9"/>
    <w:rsid w:val="00FD1398"/>
    <w:rsid w:val="00FD2A15"/>
    <w:rsid w:val="00FD4016"/>
    <w:rsid w:val="00FD4096"/>
    <w:rsid w:val="00FD5380"/>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6"/>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styleId="TOC1">
    <w:name w:val="toc 1"/>
    <w:basedOn w:val="Normal"/>
    <w:uiPriority w:val="39"/>
    <w:qFormat/>
    <w:rsid w:val="00C63FBC"/>
    <w:pPr>
      <w:widowControl w:val="0"/>
      <w:autoSpaceDE w:val="0"/>
      <w:autoSpaceDN w:val="0"/>
      <w:spacing w:before="120"/>
      <w:ind w:left="140"/>
    </w:pPr>
    <w:rPr>
      <w:rFonts w:ascii="Calibri" w:eastAsia="Calibri" w:hAnsi="Calibri" w:cs="Calibri"/>
      <w:b/>
      <w:bCs/>
      <w:sz w:val="24"/>
      <w:szCs w:val="24"/>
      <w:lang w:val="en-US"/>
    </w:rPr>
  </w:style>
  <w:style w:type="paragraph" w:styleId="BodyText">
    <w:name w:val="Body Text"/>
    <w:basedOn w:val="Normal"/>
    <w:link w:val="BodyTextChar"/>
    <w:uiPriority w:val="1"/>
    <w:qFormat/>
    <w:rsid w:val="00C63FBC"/>
    <w:pPr>
      <w:widowControl w:val="0"/>
      <w:autoSpaceDE w:val="0"/>
      <w:autoSpaceDN w:val="0"/>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C63FBC"/>
    <w:rPr>
      <w:rFonts w:ascii="Calibri" w:eastAsia="Calibri" w:hAnsi="Calibri" w:cs="Calibri"/>
      <w:sz w:val="20"/>
      <w:szCs w:val="20"/>
      <w:lang w:val="en-US"/>
    </w:rPr>
  </w:style>
  <w:style w:type="paragraph" w:customStyle="1" w:styleId="Default">
    <w:name w:val="Default"/>
    <w:rsid w:val="00964782"/>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TOCHeading">
    <w:name w:val="TOC Heading"/>
    <w:basedOn w:val="Heading10"/>
    <w:next w:val="Normal"/>
    <w:uiPriority w:val="39"/>
    <w:unhideWhenUsed/>
    <w:qFormat/>
    <w:rsid w:val="00F01257"/>
    <w:pPr>
      <w:keepNext/>
      <w:keepLines/>
      <w:numPr>
        <w:numId w:val="0"/>
      </w:numPr>
      <w:spacing w:before="240" w:after="0" w:line="240" w:lineRule="auto"/>
      <w:contextualSpacing w:val="0"/>
      <w:jc w:val="left"/>
      <w:outlineLvl w:val="9"/>
    </w:pPr>
    <w:rPr>
      <w:rFonts w:eastAsiaTheme="majorEastAsia" w:cstheme="majorBidi"/>
      <w:b w:val="0"/>
      <w:color w:val="5F5F5F" w:themeColor="accent1" w:themeShade="BF"/>
      <w:sz w:val="32"/>
    </w:rPr>
  </w:style>
  <w:style w:type="paragraph" w:customStyle="1" w:styleId="DeptOutNumbered">
    <w:name w:val="DeptOutNumbered"/>
    <w:basedOn w:val="Normal"/>
    <w:rsid w:val="00F01257"/>
    <w:pPr>
      <w:widowControl w:val="0"/>
      <w:numPr>
        <w:numId w:val="7"/>
      </w:numPr>
      <w:overflowPunct w:val="0"/>
      <w:autoSpaceDE w:val="0"/>
      <w:autoSpaceDN w:val="0"/>
      <w:adjustRightInd w:val="0"/>
      <w:spacing w:after="240"/>
    </w:pPr>
    <w:rPr>
      <w:rFonts w:eastAsia="Times New Roman"/>
      <w:sz w:val="24"/>
      <w:szCs w:val="20"/>
    </w:rPr>
  </w:style>
  <w:style w:type="paragraph" w:customStyle="1" w:styleId="aLCPBodytext">
    <w:name w:val="a LCP Body text"/>
    <w:uiPriority w:val="99"/>
    <w:rsid w:val="00F01257"/>
    <w:pPr>
      <w:overflowPunct w:val="0"/>
      <w:autoSpaceDE w:val="0"/>
      <w:autoSpaceDN w:val="0"/>
      <w:adjustRightInd w:val="0"/>
      <w:spacing w:after="0" w:line="240" w:lineRule="auto"/>
      <w:ind w:left="680" w:hanging="680"/>
      <w:textAlignment w:val="baseline"/>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qFormat/>
    <w:rsid w:val="00F01257"/>
    <w:pPr>
      <w:widowControl w:val="0"/>
      <w:autoSpaceDE w:val="0"/>
      <w:autoSpaceDN w:val="0"/>
      <w:spacing w:after="100"/>
      <w:ind w:left="480"/>
    </w:pPr>
    <w:rPr>
      <w:rFonts w:ascii="Times New Roman" w:eastAsia="Times New Roman" w:hAnsi="Times New Roman"/>
      <w:sz w:val="24"/>
      <w:szCs w:val="24"/>
      <w:lang w:eastAsia="en-GB"/>
    </w:rPr>
  </w:style>
  <w:style w:type="character" w:customStyle="1" w:styleId="nowrap">
    <w:name w:val="nowrap"/>
    <w:basedOn w:val="DefaultParagraphFont"/>
    <w:rsid w:val="00F01257"/>
  </w:style>
  <w:style w:type="paragraph" w:customStyle="1" w:styleId="supplementtext">
    <w:name w:val="supplement__text"/>
    <w:basedOn w:val="Normal"/>
    <w:rsid w:val="00F01257"/>
    <w:pPr>
      <w:spacing w:before="100" w:beforeAutospacing="1" w:after="100" w:afterAutospacing="1"/>
    </w:pPr>
    <w:rPr>
      <w:rFonts w:ascii="Times New Roman" w:eastAsia="Times New Roman" w:hAnsi="Times New Roman"/>
      <w:sz w:val="24"/>
      <w:szCs w:val="24"/>
      <w:lang w:eastAsia="en-GB"/>
    </w:rPr>
  </w:style>
  <w:style w:type="paragraph" w:styleId="TOC2">
    <w:name w:val="toc 2"/>
    <w:basedOn w:val="Normal"/>
    <w:next w:val="Normal"/>
    <w:autoRedefine/>
    <w:uiPriority w:val="39"/>
    <w:unhideWhenUsed/>
    <w:qFormat/>
    <w:rsid w:val="006539A5"/>
    <w:pPr>
      <w:spacing w:after="100"/>
      <w:ind w:left="220"/>
    </w:pPr>
  </w:style>
  <w:style w:type="paragraph" w:styleId="NormalWeb">
    <w:name w:val="Normal (Web)"/>
    <w:basedOn w:val="Normal"/>
    <w:uiPriority w:val="99"/>
    <w:rsid w:val="006539A5"/>
    <w:pPr>
      <w:spacing w:before="100" w:beforeAutospacing="1" w:after="100" w:afterAutospacing="1"/>
    </w:pPr>
    <w:rPr>
      <w:rFonts w:ascii="Times New Roman" w:eastAsia="Times New Roman" w:hAnsi="Times New Roman"/>
      <w:sz w:val="24"/>
      <w:szCs w:val="24"/>
      <w:lang w:eastAsia="en-GB"/>
    </w:rPr>
  </w:style>
  <w:style w:type="table" w:customStyle="1" w:styleId="TableGrid0">
    <w:name w:val="TableGrid"/>
    <w:rsid w:val="006539A5"/>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6539A5"/>
    <w:rPr>
      <w:color w:val="605E5C"/>
      <w:shd w:val="clear" w:color="auto" w:fill="E1DFDD"/>
    </w:rPr>
  </w:style>
  <w:style w:type="character" w:customStyle="1" w:styleId="caps">
    <w:name w:val="caps"/>
    <w:basedOn w:val="DefaultParagraphFont"/>
    <w:rsid w:val="006539A5"/>
  </w:style>
  <w:style w:type="paragraph" w:styleId="TOC4">
    <w:name w:val="toc 4"/>
    <w:basedOn w:val="Normal"/>
    <w:uiPriority w:val="1"/>
    <w:qFormat/>
    <w:rsid w:val="006539A5"/>
    <w:pPr>
      <w:widowControl w:val="0"/>
      <w:autoSpaceDE w:val="0"/>
      <w:autoSpaceDN w:val="0"/>
      <w:spacing w:before="121"/>
      <w:ind w:left="2736" w:hanging="549"/>
    </w:pPr>
    <w:rPr>
      <w:rFonts w:ascii="Arial MT" w:eastAsia="Arial MT" w:hAnsi="Arial MT" w:cs="Arial MT"/>
      <w:sz w:val="20"/>
      <w:szCs w:val="20"/>
      <w:lang w:val="en-US"/>
    </w:rPr>
  </w:style>
  <w:style w:type="paragraph" w:styleId="TOC5">
    <w:name w:val="toc 5"/>
    <w:basedOn w:val="Normal"/>
    <w:uiPriority w:val="1"/>
    <w:qFormat/>
    <w:rsid w:val="006539A5"/>
    <w:pPr>
      <w:widowControl w:val="0"/>
      <w:autoSpaceDE w:val="0"/>
      <w:autoSpaceDN w:val="0"/>
      <w:spacing w:before="59"/>
      <w:ind w:left="3233" w:hanging="711"/>
    </w:pPr>
    <w:rPr>
      <w:rFonts w:ascii="Arial MT" w:eastAsia="Arial MT" w:hAnsi="Arial MT" w:cs="Arial MT"/>
      <w:sz w:val="18"/>
      <w:szCs w:val="18"/>
      <w:lang w:val="en-US"/>
    </w:rPr>
  </w:style>
  <w:style w:type="paragraph" w:styleId="TOC6">
    <w:name w:val="toc 6"/>
    <w:basedOn w:val="Normal"/>
    <w:uiPriority w:val="1"/>
    <w:qFormat/>
    <w:rsid w:val="006539A5"/>
    <w:pPr>
      <w:widowControl w:val="0"/>
      <w:autoSpaceDE w:val="0"/>
      <w:autoSpaceDN w:val="0"/>
      <w:spacing w:before="59"/>
      <w:ind w:left="3516" w:hanging="712"/>
    </w:pPr>
    <w:rPr>
      <w:rFonts w:ascii="Arial MT" w:eastAsia="Arial MT" w:hAnsi="Arial MT" w:cs="Arial MT"/>
      <w:sz w:val="18"/>
      <w:szCs w:val="18"/>
      <w:lang w:val="en-US"/>
    </w:rPr>
  </w:style>
  <w:style w:type="paragraph" w:styleId="TOC7">
    <w:name w:val="toc 7"/>
    <w:basedOn w:val="Normal"/>
    <w:uiPriority w:val="1"/>
    <w:qFormat/>
    <w:rsid w:val="006539A5"/>
    <w:pPr>
      <w:widowControl w:val="0"/>
      <w:autoSpaceDE w:val="0"/>
      <w:autoSpaceDN w:val="0"/>
      <w:spacing w:before="59"/>
      <w:ind w:left="3233"/>
    </w:pPr>
    <w:rPr>
      <w:rFonts w:ascii="Arial MT" w:eastAsia="Arial MT" w:hAnsi="Arial MT" w:cs="Arial MT"/>
      <w:sz w:val="18"/>
      <w:szCs w:val="18"/>
      <w:lang w:val="en-US"/>
    </w:rPr>
  </w:style>
  <w:style w:type="paragraph" w:styleId="TOC8">
    <w:name w:val="toc 8"/>
    <w:basedOn w:val="Normal"/>
    <w:uiPriority w:val="1"/>
    <w:qFormat/>
    <w:rsid w:val="006539A5"/>
    <w:pPr>
      <w:widowControl w:val="0"/>
      <w:autoSpaceDE w:val="0"/>
      <w:autoSpaceDN w:val="0"/>
      <w:spacing w:before="59"/>
      <w:ind w:left="3516"/>
    </w:pPr>
    <w:rPr>
      <w:rFonts w:ascii="Arial MT" w:eastAsia="Arial MT" w:hAnsi="Arial MT" w:cs="Arial MT"/>
      <w:sz w:val="18"/>
      <w:szCs w:val="18"/>
      <w:lang w:val="en-US"/>
    </w:rPr>
  </w:style>
  <w:style w:type="paragraph" w:customStyle="1" w:styleId="TableParagraph">
    <w:name w:val="Table Paragraph"/>
    <w:basedOn w:val="Normal"/>
    <w:uiPriority w:val="1"/>
    <w:qFormat/>
    <w:rsid w:val="006539A5"/>
    <w:pPr>
      <w:widowControl w:val="0"/>
      <w:autoSpaceDE w:val="0"/>
      <w:autoSpaceDN w:val="0"/>
      <w:ind w:left="107"/>
    </w:pPr>
    <w:rPr>
      <w:rFonts w:ascii="Arial MT" w:eastAsia="Arial MT" w:hAnsi="Arial MT" w:cs="Arial MT"/>
      <w:lang w:val="en-US"/>
    </w:rPr>
  </w:style>
  <w:style w:type="paragraph" w:customStyle="1" w:styleId="1bodycopy10pt">
    <w:name w:val="1 body copy 10pt"/>
    <w:basedOn w:val="Normal"/>
    <w:link w:val="1bodycopy10ptChar"/>
    <w:qFormat/>
    <w:rsid w:val="00E64FE9"/>
    <w:pPr>
      <w:spacing w:after="120"/>
    </w:pPr>
    <w:rPr>
      <w:rFonts w:eastAsia="MS Mincho"/>
      <w:sz w:val="20"/>
      <w:szCs w:val="24"/>
      <w:lang w:val="en-US"/>
    </w:rPr>
  </w:style>
  <w:style w:type="paragraph" w:customStyle="1" w:styleId="4Bulletedcopyblue">
    <w:name w:val="4 Bulleted copy blue"/>
    <w:basedOn w:val="Normal"/>
    <w:qFormat/>
    <w:rsid w:val="00E64FE9"/>
    <w:pPr>
      <w:numPr>
        <w:numId w:val="9"/>
      </w:numPr>
      <w:spacing w:after="120"/>
    </w:pPr>
    <w:rPr>
      <w:rFonts w:eastAsia="MS Mincho" w:cs="Arial"/>
      <w:sz w:val="20"/>
      <w:szCs w:val="20"/>
      <w:lang w:val="en-US"/>
    </w:rPr>
  </w:style>
  <w:style w:type="paragraph" w:customStyle="1" w:styleId="9Secondbullet">
    <w:name w:val="9 Second bullet"/>
    <w:basedOn w:val="1bodycopy10pt"/>
    <w:rsid w:val="00E64FE9"/>
    <w:pPr>
      <w:numPr>
        <w:numId w:val="8"/>
      </w:numPr>
      <w:ind w:left="720" w:right="567" w:hanging="360"/>
    </w:pPr>
  </w:style>
  <w:style w:type="character" w:customStyle="1" w:styleId="1bodycopy10ptChar">
    <w:name w:val="1 body copy 10pt Char"/>
    <w:link w:val="1bodycopy10pt"/>
    <w:rsid w:val="00E64FE9"/>
    <w:rPr>
      <w:rFonts w:ascii="Arial" w:eastAsia="MS Mincho" w:hAnsi="Arial" w:cs="Times New Roman"/>
      <w:sz w:val="20"/>
      <w:szCs w:val="24"/>
      <w:lang w:val="en-US"/>
    </w:rPr>
  </w:style>
  <w:style w:type="paragraph" w:customStyle="1" w:styleId="6Abstract">
    <w:name w:val="6 Abstract"/>
    <w:qFormat/>
    <w:rsid w:val="00E64FE9"/>
    <w:pPr>
      <w:spacing w:after="240" w:line="259" w:lineRule="auto"/>
    </w:pPr>
    <w:rPr>
      <w:rFonts w:ascii="Arial" w:eastAsia="MS Mincho" w:hAnsi="Arial" w:cs="Times New Roman"/>
      <w:sz w:val="28"/>
      <w:szCs w:val="28"/>
      <w:lang w:val="en-US"/>
    </w:rPr>
  </w:style>
  <w:style w:type="paragraph" w:customStyle="1" w:styleId="Tablecopybulleted">
    <w:name w:val="Table copy bulleted"/>
    <w:basedOn w:val="Normal"/>
    <w:qFormat/>
    <w:rsid w:val="00E64FE9"/>
    <w:pPr>
      <w:keepLines/>
      <w:numPr>
        <w:numId w:val="10"/>
      </w:numPr>
      <w:spacing w:after="60"/>
      <w:textboxTightWrap w:val="allLines"/>
    </w:pPr>
    <w:rPr>
      <w:rFonts w:eastAsia="MS Mincho"/>
      <w:sz w:val="20"/>
      <w:szCs w:val="24"/>
      <w:lang w:val="en-US"/>
    </w:rPr>
  </w:style>
  <w:style w:type="paragraph" w:customStyle="1" w:styleId="Subhead2">
    <w:name w:val="Subhead 2"/>
    <w:basedOn w:val="1bodycopy10pt"/>
    <w:next w:val="1bodycopy10pt"/>
    <w:link w:val="Subhead2Char"/>
    <w:qFormat/>
    <w:rsid w:val="00E64FE9"/>
    <w:pPr>
      <w:spacing w:before="240"/>
    </w:pPr>
    <w:rPr>
      <w:b/>
      <w:color w:val="12263F"/>
      <w:sz w:val="24"/>
    </w:rPr>
  </w:style>
  <w:style w:type="character" w:customStyle="1" w:styleId="Subhead2Char">
    <w:name w:val="Subhead 2 Char"/>
    <w:link w:val="Subhead2"/>
    <w:rsid w:val="00E64FE9"/>
    <w:rPr>
      <w:rFonts w:ascii="Arial" w:eastAsia="MS Mincho" w:hAnsi="Arial" w:cs="Times New Roman"/>
      <w:b/>
      <w:color w:val="12263F"/>
      <w:sz w:val="24"/>
      <w:szCs w:val="24"/>
      <w:lang w:val="en-US"/>
    </w:rPr>
  </w:style>
  <w:style w:type="paragraph" w:customStyle="1" w:styleId="font8">
    <w:name w:val="font_8"/>
    <w:basedOn w:val="Normal"/>
    <w:rsid w:val="006E46B7"/>
    <w:pPr>
      <w:spacing w:before="100" w:beforeAutospacing="1" w:after="100" w:afterAutospacing="1"/>
    </w:pPr>
    <w:rPr>
      <w:rFonts w:ascii="Times New Roman" w:eastAsia="Times New Roman" w:hAnsi="Times New Roman"/>
      <w:sz w:val="24"/>
      <w:szCs w:val="24"/>
      <w:lang w:eastAsia="en-GB"/>
    </w:rPr>
  </w:style>
  <w:style w:type="paragraph" w:customStyle="1" w:styleId="msonormal0">
    <w:name w:val="msonormal"/>
    <w:basedOn w:val="Normal"/>
    <w:rsid w:val="00564710"/>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6451470">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0935501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8417219">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3418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39B32-4E96-4E45-9D4F-8120B81B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1982</Words>
  <Characters>11302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Farzana Sufi</cp:lastModifiedBy>
  <cp:revision>2</cp:revision>
  <dcterms:created xsi:type="dcterms:W3CDTF">2026-04-28T13:45:00Z</dcterms:created>
  <dcterms:modified xsi:type="dcterms:W3CDTF">2026-04-28T13:45:00Z</dcterms:modified>
</cp:coreProperties>
</file>